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A" w:rsidRDefault="00894A0A" w:rsidP="00894A0A">
      <w:pPr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894A0A" w:rsidRPr="00DA5054" w:rsidTr="00AD2094">
        <w:trPr>
          <w:trHeight w:val="92"/>
        </w:trPr>
        <w:tc>
          <w:tcPr>
            <w:tcW w:w="3794" w:type="dxa"/>
            <w:vMerge w:val="restart"/>
          </w:tcPr>
          <w:p w:rsidR="00894A0A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r w:rsidR="00894A0A"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894A0A" w:rsidRPr="00DA5054" w:rsidTr="00AD2094">
        <w:trPr>
          <w:trHeight w:val="222"/>
        </w:trPr>
        <w:tc>
          <w:tcPr>
            <w:tcW w:w="3794" w:type="dxa"/>
            <w:vMerge/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Титульна сторінка</w:t>
            </w:r>
          </w:p>
        </w:tc>
      </w:tr>
    </w:tbl>
    <w:p w:rsidR="00894A0A" w:rsidRDefault="00894A0A" w:rsidP="00894A0A">
      <w:pPr>
        <w:spacing w:after="0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894A0A" w:rsidRPr="00314311" w:rsidRDefault="00894A0A" w:rsidP="00894A0A">
      <w:pPr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31431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:rsidR="00894A0A" w:rsidRPr="00EB165F" w:rsidRDefault="00894A0A" w:rsidP="00894A0A">
      <w:pPr>
        <w:spacing w:after="0"/>
        <w:ind w:right="17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EB165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</w:p>
    <w:p w:rsidR="00894A0A" w:rsidRPr="00314311" w:rsidRDefault="00894A0A" w:rsidP="00894A0A">
      <w:pPr>
        <w:spacing w:after="0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43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3143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165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Pr="00314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894A0A" w:rsidRPr="00314311" w:rsidRDefault="00894A0A" w:rsidP="00894A0A">
      <w:pPr>
        <w:spacing w:after="0"/>
        <w:ind w:right="17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143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3143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143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 Житомирській області»  </w:t>
      </w:r>
    </w:p>
    <w:p w:rsidR="00894A0A" w:rsidRPr="00314311" w:rsidRDefault="00894A0A" w:rsidP="00894A0A">
      <w:pPr>
        <w:tabs>
          <w:tab w:val="left" w:pos="3261"/>
          <w:tab w:val="left" w:pos="3544"/>
        </w:tabs>
        <w:spacing w:after="0"/>
        <w:ind w:left="141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B50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314311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314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B1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</w:t>
      </w:r>
    </w:p>
    <w:p w:rsidR="00894A0A" w:rsidRPr="00C24350" w:rsidRDefault="00894A0A" w:rsidP="00894A0A">
      <w:pPr>
        <w:tabs>
          <w:tab w:val="left" w:pos="3261"/>
          <w:tab w:val="left" w:pos="3544"/>
        </w:tabs>
        <w:spacing w:after="0"/>
        <w:ind w:lef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4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4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B50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314311">
        <w:rPr>
          <w:rFonts w:ascii="Times New Roman" w:hAnsi="Times New Roman" w:cs="Times New Roman"/>
          <w:sz w:val="24"/>
          <w:szCs w:val="24"/>
          <w:lang w:val="uk-UA"/>
        </w:rPr>
        <w:t>________________ 2017 р</w:t>
      </w:r>
    </w:p>
    <w:p w:rsidR="00894A0A" w:rsidRDefault="00894A0A" w:rsidP="00894A0A">
      <w:pPr>
        <w:spacing w:after="0"/>
        <w:ind w:right="17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658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Ризики та можливості у діяльності лабораторії </w:t>
      </w:r>
    </w:p>
    <w:p w:rsidR="00894A0A" w:rsidRPr="000658B4" w:rsidRDefault="00EB165F" w:rsidP="00894A0A">
      <w:pPr>
        <w:spacing w:after="0"/>
        <w:ind w:right="176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___________________</w:t>
      </w:r>
      <w:r w:rsidR="00894A0A" w:rsidRPr="000658B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94A0A" w:rsidRPr="000658B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У</w:t>
      </w:r>
      <w:r w:rsidR="00894A0A">
        <w:rPr>
          <w:rFonts w:ascii="Times New Roman" w:eastAsia="Times New Roman" w:hAnsi="Times New Roman" w:cs="Times New Roman"/>
          <w:b/>
          <w:sz w:val="36"/>
          <w:szCs w:val="36"/>
        </w:rPr>
        <w:t>краї</w:t>
      </w:r>
      <w:r w:rsidR="00894A0A" w:rsidRPr="000658B4">
        <w:rPr>
          <w:rFonts w:ascii="Times New Roman" w:eastAsia="Times New Roman" w:hAnsi="Times New Roman" w:cs="Times New Roman"/>
          <w:b/>
          <w:sz w:val="36"/>
          <w:szCs w:val="36"/>
        </w:rPr>
        <w:t>ни</w:t>
      </w:r>
      <w:r w:rsidR="00894A0A" w:rsidRPr="000658B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="00894A0A" w:rsidRPr="000658B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894A0A" w:rsidRPr="000658B4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 Житомирській області»  </w:t>
      </w:r>
    </w:p>
    <w:p w:rsidR="00894A0A" w:rsidRPr="005E133F" w:rsidRDefault="00894A0A" w:rsidP="00894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E13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Кабінет загально-клінічних досліджень</w:t>
      </w:r>
    </w:p>
    <w:tbl>
      <w:tblPr>
        <w:tblStyle w:val="a3"/>
        <w:tblW w:w="14850" w:type="dxa"/>
        <w:tblLayout w:type="fixed"/>
        <w:tblLook w:val="04A0"/>
      </w:tblPr>
      <w:tblGrid>
        <w:gridCol w:w="569"/>
        <w:gridCol w:w="1381"/>
        <w:gridCol w:w="2978"/>
        <w:gridCol w:w="8221"/>
        <w:gridCol w:w="1701"/>
      </w:tblGrid>
      <w:tr w:rsidR="00894A0A" w:rsidTr="00AD2094">
        <w:tc>
          <w:tcPr>
            <w:tcW w:w="569" w:type="dxa"/>
            <w:tcBorders>
              <w:right w:val="single" w:sz="4" w:space="0" w:color="auto"/>
            </w:tcBorders>
          </w:tcPr>
          <w:p w:rsidR="00894A0A" w:rsidRDefault="00894A0A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894A0A" w:rsidRDefault="00894A0A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ризику</w:t>
            </w:r>
          </w:p>
          <w:p w:rsidR="00894A0A" w:rsidRDefault="00894A0A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</w:tcPr>
          <w:p w:rsidR="00894A0A" w:rsidRDefault="00894A0A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ризиком (Можливості)</w:t>
            </w:r>
          </w:p>
        </w:tc>
        <w:tc>
          <w:tcPr>
            <w:tcW w:w="1701" w:type="dxa"/>
          </w:tcPr>
          <w:p w:rsidR="00894A0A" w:rsidRDefault="00894A0A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894A0A" w:rsidTr="00AD2094">
        <w:tc>
          <w:tcPr>
            <w:tcW w:w="14850" w:type="dxa"/>
            <w:gridSpan w:val="5"/>
          </w:tcPr>
          <w:p w:rsidR="00894A0A" w:rsidRDefault="00894A0A" w:rsidP="00A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4A0A" w:rsidRPr="005C3BA1" w:rsidRDefault="00894A0A" w:rsidP="00AD2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Зовнішні</w:t>
            </w:r>
          </w:p>
          <w:p w:rsidR="00894A0A" w:rsidRPr="000658B4" w:rsidRDefault="00894A0A" w:rsidP="00A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A0A" w:rsidRPr="00742014" w:rsidTr="00AD2094">
        <w:trPr>
          <w:trHeight w:val="584"/>
        </w:trPr>
        <w:tc>
          <w:tcPr>
            <w:tcW w:w="569" w:type="dxa"/>
            <w:tcBorders>
              <w:right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894A0A" w:rsidRPr="00F05FCB" w:rsidRDefault="00894A0A" w:rsidP="00AD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Галузеві ( зміни в законодавстві та нормативно-правових документах)</w:t>
            </w:r>
          </w:p>
        </w:tc>
        <w:tc>
          <w:tcPr>
            <w:tcW w:w="8221" w:type="dxa"/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змін чинного законодавства не рідше 1 разу на місяць</w:t>
            </w:r>
          </w:p>
        </w:tc>
        <w:tc>
          <w:tcPr>
            <w:tcW w:w="1701" w:type="dxa"/>
          </w:tcPr>
          <w:p w:rsidR="00894A0A" w:rsidRPr="00742014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A0A" w:rsidRPr="00EB165F" w:rsidTr="00AD2094">
        <w:trPr>
          <w:trHeight w:val="2265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</w:t>
            </w:r>
          </w:p>
          <w:p w:rsidR="00894A0A" w:rsidRPr="00F05FCB" w:rsidRDefault="00894A0A" w:rsidP="00AD20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Припинення (призупинення) електропостачання: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 термін більше 1 години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фізико – хімічних властивостей біологічного матеріалу, мікроскопія біологічного матеріалу мікроскопом монокуляром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за допомогою в лабораторію КУ «ЖОДЦ» ( центрифугування сечі, визначення білку в сечі кількісно). Подальша мікроскопія біологічного ма</w:t>
            </w:r>
            <w:r w:rsidR="0020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теріалу мікроскопом монокуляром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A0A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A0A" w:rsidRPr="001C402A" w:rsidTr="00AD2094">
        <w:trPr>
          <w:trHeight w:val="7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Припинення водопостачання: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години;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більше 1 години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</w:t>
            </w:r>
          </w:p>
          <w:p w:rsidR="00894A0A" w:rsidRPr="00F05FCB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4A0A" w:rsidRPr="00F05FCB" w:rsidRDefault="00894A0A" w:rsidP="00C41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в</w:t>
            </w:r>
            <w:r w:rsidR="00C4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лабораторію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 «ЖОДЦ» для отримання води на розведення дезінфікуючих засобів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94A0A" w:rsidRDefault="00894A0A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894A0A" w:rsidRPr="00426E59" w:rsidTr="00AD2094">
        <w:trPr>
          <w:trHeight w:val="92"/>
        </w:trPr>
        <w:tc>
          <w:tcPr>
            <w:tcW w:w="3794" w:type="dxa"/>
            <w:vMerge w:val="restart"/>
          </w:tcPr>
          <w:p w:rsidR="00894A0A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894A0A" w:rsidRPr="00426E59" w:rsidTr="00AD2094">
        <w:trPr>
          <w:trHeight w:val="222"/>
        </w:trPr>
        <w:tc>
          <w:tcPr>
            <w:tcW w:w="3794" w:type="dxa"/>
            <w:vMerge/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894A0A" w:rsidRPr="00426E59" w:rsidRDefault="00894A0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4A0A" w:rsidRPr="00426E59" w:rsidRDefault="00BC2352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94A0A" w:rsidRPr="00426E59">
              <w:rPr>
                <w:sz w:val="20"/>
              </w:rPr>
              <w:t>торінка</w:t>
            </w:r>
            <w:r>
              <w:rPr>
                <w:sz w:val="20"/>
              </w:rPr>
              <w:t xml:space="preserve"> 2 з</w:t>
            </w:r>
            <w:r w:rsidR="007A64DA"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 </w:t>
            </w:r>
          </w:p>
        </w:tc>
      </w:tr>
    </w:tbl>
    <w:p w:rsidR="009771CE" w:rsidRDefault="009771C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21"/>
        <w:gridCol w:w="1793"/>
        <w:gridCol w:w="2923"/>
        <w:gridCol w:w="7969"/>
        <w:gridCol w:w="1580"/>
      </w:tblGrid>
      <w:tr w:rsidR="00CE1C40" w:rsidTr="00E5427E">
        <w:tc>
          <w:tcPr>
            <w:tcW w:w="521" w:type="dxa"/>
            <w:vMerge w:val="restart"/>
          </w:tcPr>
          <w:p w:rsidR="00CE1C40" w:rsidRDefault="00CE1C40">
            <w:pPr>
              <w:rPr>
                <w:lang w:val="uk-UA"/>
              </w:rPr>
            </w:pPr>
          </w:p>
        </w:tc>
        <w:tc>
          <w:tcPr>
            <w:tcW w:w="1793" w:type="dxa"/>
            <w:vMerge w:val="restart"/>
          </w:tcPr>
          <w:p w:rsidR="00CE1C40" w:rsidRPr="00894A0A" w:rsidRDefault="00CE1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CE1C40" w:rsidRPr="00C16EC0" w:rsidRDefault="00CE1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Припинення опалювання в холодні пори року</w:t>
            </w:r>
          </w:p>
        </w:tc>
        <w:tc>
          <w:tcPr>
            <w:tcW w:w="7969" w:type="dxa"/>
          </w:tcPr>
          <w:p w:rsidR="00CE1C40" w:rsidRPr="00894A0A" w:rsidRDefault="00CE1C40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при збереженні кімнатної температури в приміщеннях</w:t>
            </w:r>
          </w:p>
        </w:tc>
        <w:tc>
          <w:tcPr>
            <w:tcW w:w="1580" w:type="dxa"/>
          </w:tcPr>
          <w:p w:rsidR="00CE1C40" w:rsidRDefault="00CE1C40">
            <w:pPr>
              <w:rPr>
                <w:lang w:val="uk-UA"/>
              </w:rPr>
            </w:pPr>
          </w:p>
        </w:tc>
      </w:tr>
      <w:tr w:rsidR="00CE1C40" w:rsidTr="00E5427E">
        <w:tc>
          <w:tcPr>
            <w:tcW w:w="521" w:type="dxa"/>
            <w:vMerge/>
          </w:tcPr>
          <w:p w:rsidR="00CE1C40" w:rsidRDefault="00CE1C40">
            <w:pPr>
              <w:rPr>
                <w:lang w:val="uk-UA"/>
              </w:rPr>
            </w:pPr>
          </w:p>
        </w:tc>
        <w:tc>
          <w:tcPr>
            <w:tcW w:w="1793" w:type="dxa"/>
            <w:vMerge/>
          </w:tcPr>
          <w:p w:rsidR="00CE1C40" w:rsidRPr="00894A0A" w:rsidRDefault="00CE1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CE1C40" w:rsidRPr="00C16EC0" w:rsidRDefault="00CE1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Припинення телефонного зв’язку</w:t>
            </w:r>
          </w:p>
        </w:tc>
        <w:tc>
          <w:tcPr>
            <w:tcW w:w="7969" w:type="dxa"/>
          </w:tcPr>
          <w:p w:rsidR="00CE1C40" w:rsidRPr="00894A0A" w:rsidRDefault="00CE1C40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за наявності мобільного зв’язку</w:t>
            </w:r>
          </w:p>
        </w:tc>
        <w:tc>
          <w:tcPr>
            <w:tcW w:w="1580" w:type="dxa"/>
          </w:tcPr>
          <w:p w:rsidR="00CE1C40" w:rsidRDefault="00CE1C40">
            <w:pPr>
              <w:rPr>
                <w:lang w:val="uk-UA"/>
              </w:rPr>
            </w:pPr>
          </w:p>
        </w:tc>
      </w:tr>
      <w:tr w:rsidR="00CE1C40" w:rsidTr="00E5427E">
        <w:tc>
          <w:tcPr>
            <w:tcW w:w="521" w:type="dxa"/>
            <w:vMerge/>
          </w:tcPr>
          <w:p w:rsidR="00CE1C40" w:rsidRDefault="00CE1C40">
            <w:pPr>
              <w:rPr>
                <w:lang w:val="uk-UA"/>
              </w:rPr>
            </w:pPr>
          </w:p>
        </w:tc>
        <w:tc>
          <w:tcPr>
            <w:tcW w:w="1793" w:type="dxa"/>
            <w:vMerge/>
          </w:tcPr>
          <w:p w:rsidR="00CE1C40" w:rsidRPr="00894A0A" w:rsidRDefault="00CE1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CE1C40" w:rsidRPr="00C16EC0" w:rsidRDefault="00CE1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Настання надзвичайних ситуацій (пожежа, аварія тощо)</w:t>
            </w:r>
          </w:p>
        </w:tc>
        <w:tc>
          <w:tcPr>
            <w:tcW w:w="7969" w:type="dxa"/>
          </w:tcPr>
          <w:p w:rsidR="00CE1C40" w:rsidRPr="00894A0A" w:rsidRDefault="00CE1C40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відповідно інструкцій з охорони праці</w:t>
            </w:r>
          </w:p>
        </w:tc>
        <w:tc>
          <w:tcPr>
            <w:tcW w:w="1580" w:type="dxa"/>
          </w:tcPr>
          <w:p w:rsidR="00CE1C40" w:rsidRDefault="00CE1C40">
            <w:pPr>
              <w:rPr>
                <w:lang w:val="uk-UA"/>
              </w:rPr>
            </w:pPr>
          </w:p>
        </w:tc>
      </w:tr>
      <w:tr w:rsidR="00894A0A" w:rsidTr="00C16EC0">
        <w:trPr>
          <w:trHeight w:val="1263"/>
        </w:trPr>
        <w:tc>
          <w:tcPr>
            <w:tcW w:w="521" w:type="dxa"/>
          </w:tcPr>
          <w:p w:rsidR="00894A0A" w:rsidRPr="00CE1C40" w:rsidRDefault="00CE1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3" w:type="dxa"/>
          </w:tcPr>
          <w:p w:rsidR="00894A0A" w:rsidRPr="00894A0A" w:rsidRDefault="00894A0A" w:rsidP="0089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 пов’язані з діяльністю постачальників</w:t>
            </w:r>
          </w:p>
          <w:p w:rsidR="00894A0A" w:rsidRPr="00894A0A" w:rsidRDefault="00894A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894A0A" w:rsidRPr="00C16EC0" w:rsidRDefault="0089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Дострокове припинення дії договорів про постачання; порушення умов постачання тощо</w:t>
            </w:r>
          </w:p>
        </w:tc>
        <w:tc>
          <w:tcPr>
            <w:tcW w:w="7969" w:type="dxa"/>
          </w:tcPr>
          <w:p w:rsidR="00894A0A" w:rsidRPr="00894A0A" w:rsidRDefault="00894A0A" w:rsidP="00FF47F8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ринку лабораторних послуг не рідше 1 разу на рік. Співпраця з декількома постачальниками</w:t>
            </w:r>
            <w:r w:rsidR="00FF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дає змогу не залежати від одного</w:t>
            </w:r>
          </w:p>
        </w:tc>
        <w:tc>
          <w:tcPr>
            <w:tcW w:w="1580" w:type="dxa"/>
          </w:tcPr>
          <w:p w:rsidR="00894A0A" w:rsidRDefault="00894A0A">
            <w:pPr>
              <w:rPr>
                <w:lang w:val="uk-UA"/>
              </w:rPr>
            </w:pPr>
          </w:p>
        </w:tc>
      </w:tr>
      <w:tr w:rsidR="00BA58AD" w:rsidRPr="00CE1C40" w:rsidTr="00C16EC0">
        <w:trPr>
          <w:trHeight w:val="2262"/>
        </w:trPr>
        <w:tc>
          <w:tcPr>
            <w:tcW w:w="521" w:type="dxa"/>
            <w:vMerge w:val="restart"/>
          </w:tcPr>
          <w:p w:rsidR="00BA58AD" w:rsidRPr="00F05FCB" w:rsidRDefault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3" w:type="dxa"/>
            <w:vMerge w:val="restart"/>
          </w:tcPr>
          <w:p w:rsidR="00BA58AD" w:rsidRPr="00F05FCB" w:rsidRDefault="00BA58AD" w:rsidP="00CE1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Ризики пов’язані з іншими закладами або особами, з якими співпрацює </w:t>
            </w:r>
            <w:r w:rsidR="00EB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___ЛПЗ___</w:t>
            </w:r>
          </w:p>
          <w:p w:rsidR="00BA58AD" w:rsidRPr="00F05FCB" w:rsidRDefault="00BA58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BA58AD" w:rsidRPr="00F05FCB" w:rsidRDefault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Відмова в видачі свідоцтва про повірку законодавчо регульованого засобу вимірювальної техніки </w:t>
            </w:r>
          </w:p>
          <w:p w:rsidR="00BA58AD" w:rsidRPr="00F05FCB" w:rsidRDefault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причин: потреба в капітальному ремонті, заміна деталей тощо)</w:t>
            </w:r>
          </w:p>
        </w:tc>
        <w:tc>
          <w:tcPr>
            <w:tcW w:w="7969" w:type="dxa"/>
          </w:tcPr>
          <w:p w:rsidR="00BA58AD" w:rsidRPr="00F05FCB" w:rsidRDefault="00BA58AD" w:rsidP="00313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оснащена ЗВТ та допоміжним обладнанням в достатньому об’ємі, щоб замінити </w:t>
            </w:r>
            <w:r w:rsidR="0020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06242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моменту усунення причини пошкодження</w:t>
            </w:r>
            <w:r w:rsidR="0020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06242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обладнання, на яке при метрологіч</w:t>
            </w:r>
            <w:r w:rsidR="0020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повірці не видано свідоцтво</w:t>
            </w:r>
          </w:p>
          <w:p w:rsidR="00BA58AD" w:rsidRPr="00F05FCB" w:rsidRDefault="00BA58AD" w:rsidP="00C16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8AD" w:rsidRPr="00F05FCB" w:rsidRDefault="00BA58AD" w:rsidP="00C16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8AD" w:rsidRPr="00F05FCB" w:rsidRDefault="00BA58AD" w:rsidP="00C16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8AD" w:rsidRPr="00F05FCB" w:rsidRDefault="00BA58AD" w:rsidP="00C16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BA58AD" w:rsidRDefault="00BA58AD">
            <w:pPr>
              <w:rPr>
                <w:lang w:val="uk-UA"/>
              </w:rPr>
            </w:pPr>
          </w:p>
        </w:tc>
      </w:tr>
      <w:tr w:rsidR="00BA58AD" w:rsidRPr="00CE1C40" w:rsidTr="00E5427E">
        <w:tc>
          <w:tcPr>
            <w:tcW w:w="521" w:type="dxa"/>
            <w:vMerge/>
          </w:tcPr>
          <w:p w:rsidR="00BA58AD" w:rsidRPr="00F05FCB" w:rsidRDefault="00BA58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</w:tcPr>
          <w:p w:rsidR="00BA58AD" w:rsidRPr="00F05FCB" w:rsidRDefault="00BA58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BA58AD" w:rsidRPr="00F05FCB" w:rsidRDefault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Відмова пацієнта (відвідувача) установи ідентифікувати свою особистість</w:t>
            </w:r>
          </w:p>
        </w:tc>
        <w:tc>
          <w:tcPr>
            <w:tcW w:w="7969" w:type="dxa"/>
          </w:tcPr>
          <w:p w:rsidR="00BA58AD" w:rsidRPr="00F05FCB" w:rsidRDefault="00BA58AD" w:rsidP="00055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керівництву для подальшого вирішення питання.</w:t>
            </w:r>
          </w:p>
          <w:p w:rsidR="00BA58AD" w:rsidRPr="00F05FCB" w:rsidRDefault="00BA58AD" w:rsidP="00A85F8A">
            <w:pPr>
              <w:rPr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не виконує дослідження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 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чинним законодавством України 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дозволяється анонімне обстеження</w:t>
            </w:r>
          </w:p>
        </w:tc>
        <w:tc>
          <w:tcPr>
            <w:tcW w:w="1580" w:type="dxa"/>
          </w:tcPr>
          <w:p w:rsidR="00BA58AD" w:rsidRDefault="00BA58AD">
            <w:pPr>
              <w:rPr>
                <w:lang w:val="uk-UA"/>
              </w:rPr>
            </w:pPr>
          </w:p>
        </w:tc>
      </w:tr>
      <w:tr w:rsidR="00BA58AD" w:rsidRPr="00EB165F" w:rsidTr="00E5427E">
        <w:tc>
          <w:tcPr>
            <w:tcW w:w="521" w:type="dxa"/>
            <w:vMerge/>
          </w:tcPr>
          <w:p w:rsidR="00BA58AD" w:rsidRPr="00F05FCB" w:rsidRDefault="00BA58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</w:tcPr>
          <w:p w:rsidR="00BA58AD" w:rsidRPr="00F05FCB" w:rsidRDefault="00BA58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BA58AD" w:rsidRPr="00F05FCB" w:rsidRDefault="00BA58AD" w:rsidP="00C16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Відсутність у пацієнта (відвідувача) установи направлення на аналізи від лікаря установи ( крім медичних профілактичних оглядів, обстежуваних з ВЛК)</w:t>
            </w:r>
          </w:p>
        </w:tc>
        <w:tc>
          <w:tcPr>
            <w:tcW w:w="7969" w:type="dxa"/>
          </w:tcPr>
          <w:p w:rsidR="007F09C9" w:rsidRPr="00F05FCB" w:rsidRDefault="007F09C9" w:rsidP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Наголошення відвідувачу про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обов’язкову 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направлення на дослідження від лікаря для подальшого забору біологічного матеріалу на дослідження.</w:t>
            </w:r>
          </w:p>
          <w:p w:rsidR="007F09C9" w:rsidRPr="00F05FCB" w:rsidRDefault="007F09C9" w:rsidP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неможливості відвідувача отримати направлення - повідомити</w:t>
            </w:r>
            <w:r w:rsidR="00BA58AD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завідувача лабораторії для подальшого вирішення питання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написання відвідувачем заяви в довільній формі, що він бере на себе відповідальність за несвоєчасне повідомлення</w:t>
            </w:r>
            <w:r w:rsidR="00BD5621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лабораторією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показників </w:t>
            </w:r>
            <w:r w:rsidR="00F543D8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досліджень 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(особливо критичних для його здоров’я)</w:t>
            </w:r>
          </w:p>
          <w:p w:rsidR="00B72101" w:rsidRPr="00F05FCB" w:rsidRDefault="00B72101" w:rsidP="00BA5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BA58AD" w:rsidRDefault="00BA58AD">
            <w:pPr>
              <w:rPr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716E4E" w:rsidRPr="00426E59" w:rsidTr="00AD2094">
        <w:trPr>
          <w:trHeight w:val="92"/>
        </w:trPr>
        <w:tc>
          <w:tcPr>
            <w:tcW w:w="3794" w:type="dxa"/>
            <w:vMerge w:val="restart"/>
          </w:tcPr>
          <w:p w:rsidR="00716E4E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16E4E" w:rsidRPr="00426E59" w:rsidRDefault="00716E4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16E4E" w:rsidRPr="00426E59" w:rsidRDefault="00716E4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716E4E" w:rsidRPr="00426E59" w:rsidTr="00AD2094">
        <w:trPr>
          <w:trHeight w:val="222"/>
        </w:trPr>
        <w:tc>
          <w:tcPr>
            <w:tcW w:w="3794" w:type="dxa"/>
            <w:vMerge/>
          </w:tcPr>
          <w:p w:rsidR="00716E4E" w:rsidRPr="00426E59" w:rsidRDefault="00716E4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16E4E" w:rsidRPr="00426E59" w:rsidRDefault="00716E4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16E4E" w:rsidRPr="00426E59" w:rsidRDefault="00716E4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3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894A0A" w:rsidRDefault="00894A0A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29"/>
        <w:gridCol w:w="1928"/>
        <w:gridCol w:w="5712"/>
        <w:gridCol w:w="5017"/>
        <w:gridCol w:w="1600"/>
      </w:tblGrid>
      <w:tr w:rsidR="003F73B0" w:rsidTr="00AD2094">
        <w:tc>
          <w:tcPr>
            <w:tcW w:w="14786" w:type="dxa"/>
            <w:gridSpan w:val="5"/>
          </w:tcPr>
          <w:p w:rsidR="003F73B0" w:rsidRPr="00DA0066" w:rsidRDefault="003F73B0" w:rsidP="003F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73B0" w:rsidRPr="001111CE" w:rsidRDefault="003F73B0" w:rsidP="003F7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Внутрішні </w:t>
            </w:r>
          </w:p>
          <w:p w:rsidR="003F73B0" w:rsidRPr="00DA0066" w:rsidRDefault="003F7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ACD" w:rsidTr="00042114">
        <w:trPr>
          <w:trHeight w:val="728"/>
        </w:trPr>
        <w:tc>
          <w:tcPr>
            <w:tcW w:w="529" w:type="dxa"/>
            <w:vMerge w:val="restart"/>
          </w:tcPr>
          <w:p w:rsidR="001D3ACD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8" w:type="dxa"/>
            <w:vMerge w:val="restart"/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оснащенням – вихід з ладу обладнання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Не працює центрифуга для центрифугування сечі для ЗАС</w:t>
            </w:r>
          </w:p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F14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табелі оснащення  лабораторії 4 </w:t>
            </w: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центрифуги.</w:t>
            </w:r>
          </w:p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ACD" w:rsidTr="00042114">
        <w:trPr>
          <w:trHeight w:val="316"/>
        </w:trPr>
        <w:tc>
          <w:tcPr>
            <w:tcW w:w="529" w:type="dxa"/>
            <w:vMerge/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Не працює фотометр на якому проводиться вимірювання кількості білка в сечі</w:t>
            </w:r>
          </w:p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табелі оснащення  лабораторії  6 фотометрів.</w:t>
            </w:r>
          </w:p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ACD" w:rsidTr="00042114">
        <w:trPr>
          <w:trHeight w:val="317"/>
        </w:trPr>
        <w:tc>
          <w:tcPr>
            <w:tcW w:w="529" w:type="dxa"/>
            <w:vMerge/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A31F4B" w:rsidRPr="00DA0066" w:rsidRDefault="00A31F4B" w:rsidP="00A31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Не працює термостат де інкубується сеча при дослідженні на діастазу </w:t>
            </w:r>
          </w:p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</w:tcPr>
          <w:p w:rsidR="00A31F4B" w:rsidRPr="00DA0066" w:rsidRDefault="00A31F4B" w:rsidP="00A31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табелі оснащення  лабораторії  4 прилади, які підтримують температуру 20 – 40 ⁰С.</w:t>
            </w:r>
          </w:p>
          <w:p w:rsidR="001D3ACD" w:rsidRPr="00DA0066" w:rsidRDefault="001D3ACD" w:rsidP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3ACD" w:rsidRPr="00DA0066" w:rsidRDefault="001D3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114" w:rsidTr="00042114">
        <w:trPr>
          <w:trHeight w:val="855"/>
        </w:trPr>
        <w:tc>
          <w:tcPr>
            <w:tcW w:w="529" w:type="dxa"/>
            <w:vMerge w:val="restart"/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механічними пошкодженнями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</w:tcBorders>
          </w:tcPr>
          <w:p w:rsidR="00042114" w:rsidRPr="00DA0066" w:rsidRDefault="00042114" w:rsidP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Досліджуваний матеріал пошкоджено механічно (розлиття сечі)</w:t>
            </w:r>
          </w:p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з досліджуваним матеріалом</w:t>
            </w:r>
          </w:p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114" w:rsidTr="00042114">
        <w:trPr>
          <w:trHeight w:val="237"/>
        </w:trPr>
        <w:tc>
          <w:tcPr>
            <w:tcW w:w="529" w:type="dxa"/>
            <w:vMerge/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</w:tcPr>
          <w:p w:rsidR="00042114" w:rsidRPr="00DA0066" w:rsidRDefault="00042114" w:rsidP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При центрифугуванні сечі в центрифузі розбивається пробірка</w:t>
            </w:r>
          </w:p>
          <w:p w:rsidR="00042114" w:rsidRPr="00DA0066" w:rsidRDefault="00042114" w:rsidP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</w:tcPr>
          <w:p w:rsidR="00042114" w:rsidRPr="00DA0066" w:rsidRDefault="00042114" w:rsidP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з досліджуваним матеріалом</w:t>
            </w:r>
          </w:p>
          <w:p w:rsidR="00452975" w:rsidRPr="00DA0066" w:rsidRDefault="00452975" w:rsidP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042114" w:rsidRPr="00DA0066" w:rsidRDefault="00042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975" w:rsidRPr="00EB165F" w:rsidTr="00042114">
        <w:tc>
          <w:tcPr>
            <w:tcW w:w="529" w:type="dxa"/>
            <w:vMerge w:val="restart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8" w:type="dxa"/>
            <w:vMerge w:val="restart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роботою персоналу</w:t>
            </w:r>
          </w:p>
        </w:tc>
        <w:tc>
          <w:tcPr>
            <w:tcW w:w="5712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Відсутність співробітника з причин регламентованих документами установи</w:t>
            </w:r>
          </w:p>
        </w:tc>
        <w:tc>
          <w:tcPr>
            <w:tcW w:w="5017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співробітники лабораторії (окрім молодшої медичної сестри) виконують всі дослідження регламентовані галуззю атестації та переліком досліджень установи</w:t>
            </w:r>
          </w:p>
        </w:tc>
        <w:tc>
          <w:tcPr>
            <w:tcW w:w="1600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975" w:rsidTr="00042114">
        <w:tc>
          <w:tcPr>
            <w:tcW w:w="529" w:type="dxa"/>
            <w:vMerge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Потрапляння біологічного матеріалу на персонал (шкіра, очі, слизові оболонки) та поверхні в кабінеті</w:t>
            </w:r>
          </w:p>
        </w:tc>
        <w:tc>
          <w:tcPr>
            <w:tcW w:w="5017" w:type="dxa"/>
          </w:tcPr>
          <w:p w:rsidR="00452975" w:rsidRPr="00DA0066" w:rsidRDefault="00452975" w:rsidP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Діяти 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наказами МОЗ, установи</w:t>
            </w: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і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нструкцій дезінфікуючих засобів</w:t>
            </w:r>
          </w:p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975" w:rsidRPr="00EB165F" w:rsidTr="00042114">
        <w:tc>
          <w:tcPr>
            <w:tcW w:w="529" w:type="dxa"/>
            <w:vMerge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Потрапляння реактивів дезінфікуючих засобів на персонал (шкіра, очі, слизові оболонки)</w:t>
            </w:r>
          </w:p>
        </w:tc>
        <w:tc>
          <w:tcPr>
            <w:tcW w:w="5017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Діяти 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наказами МОЗ, устан</w:t>
            </w:r>
            <w:r w:rsidR="00AE0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 (інструкція з охорони праці № 72)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і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нструкцій дезінфікуючих засобів</w:t>
            </w:r>
          </w:p>
        </w:tc>
        <w:tc>
          <w:tcPr>
            <w:tcW w:w="1600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975" w:rsidTr="00042114">
        <w:tc>
          <w:tcPr>
            <w:tcW w:w="529" w:type="dxa"/>
            <w:vMerge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Порушення персоналом санітарно-гігієнічних норм та правил, вимог протиепідемічного режиму; вимог охорони праці, пожежної безпеки; стандартів, алгоритмів дій надання медичної допомоги</w:t>
            </w:r>
          </w:p>
        </w:tc>
        <w:tc>
          <w:tcPr>
            <w:tcW w:w="5017" w:type="dxa"/>
          </w:tcPr>
          <w:p w:rsidR="00452975" w:rsidRPr="00DA0066" w:rsidRDefault="00452975" w:rsidP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вимог чинного законодавства</w:t>
            </w:r>
          </w:p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52975" w:rsidRPr="00DA0066" w:rsidRDefault="00452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6E4E" w:rsidRDefault="00716E4E">
      <w:pPr>
        <w:rPr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EC05FE" w:rsidRPr="00426E59" w:rsidTr="00AD2094">
        <w:trPr>
          <w:trHeight w:val="92"/>
        </w:trPr>
        <w:tc>
          <w:tcPr>
            <w:tcW w:w="3794" w:type="dxa"/>
            <w:vMerge w:val="restart"/>
          </w:tcPr>
          <w:p w:rsidR="00EC05FE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C05FE" w:rsidRPr="00426E59" w:rsidRDefault="00EC05F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C05FE" w:rsidRPr="00426E59" w:rsidRDefault="00EC05F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EC05FE" w:rsidRPr="00426E59" w:rsidTr="00AD2094">
        <w:trPr>
          <w:trHeight w:val="222"/>
        </w:trPr>
        <w:tc>
          <w:tcPr>
            <w:tcW w:w="3794" w:type="dxa"/>
            <w:vMerge/>
          </w:tcPr>
          <w:p w:rsidR="00EC05FE" w:rsidRPr="00426E59" w:rsidRDefault="00EC05F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C05FE" w:rsidRPr="00426E59" w:rsidRDefault="00EC05F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C05FE" w:rsidRPr="00426E59" w:rsidRDefault="00EC05FE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EC05FE" w:rsidRDefault="00EC05F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3"/>
        <w:gridCol w:w="1996"/>
        <w:gridCol w:w="5665"/>
        <w:gridCol w:w="4955"/>
        <w:gridCol w:w="1637"/>
      </w:tblGrid>
      <w:tr w:rsidR="00803FB9" w:rsidTr="00E34601">
        <w:tc>
          <w:tcPr>
            <w:tcW w:w="533" w:type="dxa"/>
            <w:vMerge w:val="restart"/>
          </w:tcPr>
          <w:p w:rsidR="00803FB9" w:rsidRPr="001111CE" w:rsidRDefault="00803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6" w:type="dxa"/>
            <w:vMerge w:val="restart"/>
          </w:tcPr>
          <w:p w:rsidR="00803FB9" w:rsidRPr="001111CE" w:rsidRDefault="00803FB9" w:rsidP="00E346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обслуговуванням пацієнтів</w:t>
            </w:r>
          </w:p>
          <w:p w:rsidR="00803FB9" w:rsidRPr="001111CE" w:rsidRDefault="00803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5" w:type="dxa"/>
          </w:tcPr>
          <w:p w:rsidR="00803FB9" w:rsidRDefault="00803FB9" w:rsidP="00E346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 Настання невідкладних станів під час перебування в установі</w:t>
            </w:r>
          </w:p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4955" w:type="dxa"/>
          </w:tcPr>
          <w:p w:rsidR="00803FB9" w:rsidRDefault="00803FB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інструкції з охорони праці</w:t>
            </w:r>
            <w:r w:rsidR="0082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установи</w:t>
            </w:r>
            <w:r w:rsidR="00A8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</w:t>
            </w:r>
          </w:p>
        </w:tc>
        <w:tc>
          <w:tcPr>
            <w:tcW w:w="1637" w:type="dxa"/>
          </w:tcPr>
          <w:p w:rsidR="00803FB9" w:rsidRDefault="00803FB9">
            <w:pPr>
              <w:rPr>
                <w:lang w:val="uk-UA"/>
              </w:rPr>
            </w:pPr>
          </w:p>
        </w:tc>
      </w:tr>
      <w:tr w:rsidR="00803FB9" w:rsidTr="00E34601">
        <w:tc>
          <w:tcPr>
            <w:tcW w:w="533" w:type="dxa"/>
            <w:vMerge/>
          </w:tcPr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5665" w:type="dxa"/>
          </w:tcPr>
          <w:p w:rsidR="00803FB9" w:rsidRDefault="00803FB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Обслуговування пацієнтів з інфекційними захворюваннями, психічними захворюваннями тощо</w:t>
            </w:r>
          </w:p>
        </w:tc>
        <w:tc>
          <w:tcPr>
            <w:tcW w:w="4955" w:type="dxa"/>
          </w:tcPr>
          <w:p w:rsidR="00803FB9" w:rsidRDefault="00803FB9" w:rsidP="00E346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</w:t>
            </w:r>
            <w:r w:rsidR="0011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ідно з наказами, рекомендаціям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МОЗ, установи та вимог чинного законодавства.</w:t>
            </w:r>
          </w:p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1637" w:type="dxa"/>
          </w:tcPr>
          <w:p w:rsidR="00803FB9" w:rsidRDefault="00803FB9">
            <w:pPr>
              <w:rPr>
                <w:lang w:val="uk-UA"/>
              </w:rPr>
            </w:pPr>
          </w:p>
        </w:tc>
      </w:tr>
      <w:tr w:rsidR="00803FB9" w:rsidTr="00E34601">
        <w:tc>
          <w:tcPr>
            <w:tcW w:w="533" w:type="dxa"/>
            <w:vMerge/>
          </w:tcPr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5665" w:type="dxa"/>
          </w:tcPr>
          <w:p w:rsidR="00803FB9" w:rsidRDefault="00803FB9" w:rsidP="00E346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Конфлікти між персоналом та пацієнтами (відвідувачами) установи</w:t>
            </w:r>
          </w:p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4955" w:type="dxa"/>
          </w:tcPr>
          <w:p w:rsidR="00803FB9" w:rsidRDefault="00803FB9" w:rsidP="00E346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</w:t>
            </w:r>
            <w:r w:rsidR="0011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казами, рекомендаціям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МОЗ, установи та вимог чинного законодавства.</w:t>
            </w:r>
          </w:p>
          <w:p w:rsidR="00803FB9" w:rsidRDefault="00803FB9">
            <w:pPr>
              <w:rPr>
                <w:lang w:val="uk-UA"/>
              </w:rPr>
            </w:pPr>
          </w:p>
        </w:tc>
        <w:tc>
          <w:tcPr>
            <w:tcW w:w="1637" w:type="dxa"/>
          </w:tcPr>
          <w:p w:rsidR="00803FB9" w:rsidRDefault="00803FB9">
            <w:pPr>
              <w:rPr>
                <w:lang w:val="uk-UA"/>
              </w:rPr>
            </w:pPr>
          </w:p>
        </w:tc>
      </w:tr>
    </w:tbl>
    <w:p w:rsidR="005D3AE6" w:rsidRDefault="005D3AE6">
      <w:pPr>
        <w:rPr>
          <w:lang w:val="uk-UA"/>
        </w:rPr>
      </w:pPr>
    </w:p>
    <w:p w:rsidR="00F14AB6" w:rsidRPr="005E133F" w:rsidRDefault="00F14AB6" w:rsidP="00F14A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E13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Кабіне</w:t>
      </w:r>
      <w:r w:rsidR="00284B1B" w:rsidRPr="005E13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 біохім</w:t>
      </w:r>
      <w:r w:rsidRPr="005E13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ічних досліджень</w:t>
      </w:r>
    </w:p>
    <w:tbl>
      <w:tblPr>
        <w:tblStyle w:val="a3"/>
        <w:tblW w:w="14850" w:type="dxa"/>
        <w:tblLayout w:type="fixed"/>
        <w:tblLook w:val="04A0"/>
      </w:tblPr>
      <w:tblGrid>
        <w:gridCol w:w="569"/>
        <w:gridCol w:w="1666"/>
        <w:gridCol w:w="2693"/>
        <w:gridCol w:w="8221"/>
        <w:gridCol w:w="1701"/>
      </w:tblGrid>
      <w:tr w:rsidR="00F14AB6" w:rsidTr="00AD2094">
        <w:tc>
          <w:tcPr>
            <w:tcW w:w="14850" w:type="dxa"/>
            <w:gridSpan w:val="5"/>
          </w:tcPr>
          <w:p w:rsidR="00F14AB6" w:rsidRDefault="00F14AB6" w:rsidP="00A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AB6" w:rsidRPr="005C3BA1" w:rsidRDefault="00F14AB6" w:rsidP="00AD2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Зовнішні</w:t>
            </w:r>
          </w:p>
          <w:p w:rsidR="00F14AB6" w:rsidRPr="000658B4" w:rsidRDefault="00F14AB6" w:rsidP="00A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4AB6" w:rsidRPr="00742014" w:rsidTr="00AD2094">
        <w:trPr>
          <w:trHeight w:val="584"/>
        </w:trPr>
        <w:tc>
          <w:tcPr>
            <w:tcW w:w="569" w:type="dxa"/>
            <w:tcBorders>
              <w:right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F14AB6" w:rsidRPr="00F05FCB" w:rsidRDefault="00F14AB6" w:rsidP="00AD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Галузеві ( зміни в законодавстві та нормативно-правових документах)</w:t>
            </w:r>
          </w:p>
        </w:tc>
        <w:tc>
          <w:tcPr>
            <w:tcW w:w="8221" w:type="dxa"/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змін чинного законодавства не рідше 1 разу на місяць</w:t>
            </w:r>
          </w:p>
        </w:tc>
        <w:tc>
          <w:tcPr>
            <w:tcW w:w="1701" w:type="dxa"/>
          </w:tcPr>
          <w:p w:rsidR="00F14AB6" w:rsidRPr="00742014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AB6" w:rsidRPr="00EB165F" w:rsidTr="00D870BC">
        <w:trPr>
          <w:trHeight w:val="2265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</w:t>
            </w:r>
          </w:p>
          <w:p w:rsidR="00F14AB6" w:rsidRPr="00F05FCB" w:rsidRDefault="00F14AB6" w:rsidP="00AD20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Припинення (призупинення) електропостачання: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 термін більше 1 години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182" w:rsidRPr="00F05FCB" w:rsidRDefault="00DC2182" w:rsidP="00DC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182" w:rsidRPr="00F05FCB" w:rsidRDefault="00DC2182" w:rsidP="00DC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критично для біохімічних досліджень. 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AB6" w:rsidRPr="00F05FCB" w:rsidRDefault="00DC218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за допомогою в лабораторію КУ «ЖОДЦ» ( центрифугування зразків, відбір сироватки, зберігання при температурі 4 - 8 ⁰С, виконання досліджень з маркуванням «СІТО»)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AB6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AB6" w:rsidRPr="001C402A" w:rsidTr="00D870BC">
        <w:trPr>
          <w:trHeight w:val="7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Припинення водопостачання: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години;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більше 1 години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</w:t>
            </w:r>
            <w:r w:rsidR="00DC2182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Завжди є запас дистильованої води.</w:t>
            </w:r>
          </w:p>
          <w:p w:rsidR="00F14AB6" w:rsidRPr="00F05FCB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AB6" w:rsidRPr="00F05FCB" w:rsidRDefault="00F14AB6" w:rsidP="00DC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за допомогою в КУ «ЖОДЦ» для отримання</w:t>
            </w:r>
            <w:r w:rsidR="00DC2182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дистильованої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AB6" w:rsidRDefault="00F14AB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5D3AE6" w:rsidRPr="00426E59" w:rsidTr="00AD2094">
        <w:trPr>
          <w:trHeight w:val="92"/>
        </w:trPr>
        <w:tc>
          <w:tcPr>
            <w:tcW w:w="3794" w:type="dxa"/>
            <w:vMerge w:val="restart"/>
          </w:tcPr>
          <w:p w:rsidR="005D3AE6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D3AE6" w:rsidRPr="00426E59" w:rsidRDefault="005D3AE6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3AE6" w:rsidRPr="00426E59" w:rsidRDefault="005D3AE6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5D3AE6" w:rsidRPr="00426E59" w:rsidTr="00AD2094">
        <w:trPr>
          <w:trHeight w:val="222"/>
        </w:trPr>
        <w:tc>
          <w:tcPr>
            <w:tcW w:w="3794" w:type="dxa"/>
            <w:vMerge/>
          </w:tcPr>
          <w:p w:rsidR="005D3AE6" w:rsidRPr="00426E59" w:rsidRDefault="005D3AE6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D3AE6" w:rsidRPr="00426E59" w:rsidRDefault="005D3AE6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3AE6" w:rsidRPr="00426E59" w:rsidRDefault="005D3AE6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5D3AE6" w:rsidRDefault="005D3AE6" w:rsidP="005D3AE6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21"/>
        <w:gridCol w:w="1793"/>
        <w:gridCol w:w="2756"/>
        <w:gridCol w:w="8136"/>
        <w:gridCol w:w="1580"/>
      </w:tblGrid>
      <w:tr w:rsidR="005D3AE6" w:rsidTr="00F05FCB">
        <w:tc>
          <w:tcPr>
            <w:tcW w:w="521" w:type="dxa"/>
            <w:vMerge w:val="restart"/>
          </w:tcPr>
          <w:p w:rsidR="005D3AE6" w:rsidRDefault="005D3AE6" w:rsidP="00AD2094">
            <w:pPr>
              <w:rPr>
                <w:lang w:val="uk-UA"/>
              </w:rPr>
            </w:pPr>
          </w:p>
        </w:tc>
        <w:tc>
          <w:tcPr>
            <w:tcW w:w="1793" w:type="dxa"/>
            <w:vMerge w:val="restart"/>
          </w:tcPr>
          <w:p w:rsidR="005D3AE6" w:rsidRPr="00894A0A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C16EC0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Припинення опалювання в холодні пори року</w:t>
            </w:r>
          </w:p>
        </w:tc>
        <w:tc>
          <w:tcPr>
            <w:tcW w:w="8136" w:type="dxa"/>
          </w:tcPr>
          <w:p w:rsidR="005D3AE6" w:rsidRPr="00894A0A" w:rsidRDefault="005D3AE6" w:rsidP="00AD2094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при збереженні кімнатної температури в приміщеннях</w:t>
            </w: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  <w:tr w:rsidR="005D3AE6" w:rsidTr="00F05FCB">
        <w:tc>
          <w:tcPr>
            <w:tcW w:w="521" w:type="dxa"/>
            <w:vMerge/>
          </w:tcPr>
          <w:p w:rsidR="005D3AE6" w:rsidRDefault="005D3AE6" w:rsidP="00AD2094">
            <w:pPr>
              <w:rPr>
                <w:lang w:val="uk-UA"/>
              </w:rPr>
            </w:pPr>
          </w:p>
        </w:tc>
        <w:tc>
          <w:tcPr>
            <w:tcW w:w="1793" w:type="dxa"/>
            <w:vMerge/>
          </w:tcPr>
          <w:p w:rsidR="005D3AE6" w:rsidRPr="00894A0A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C16EC0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Припинення телефонного зв’язку</w:t>
            </w:r>
          </w:p>
        </w:tc>
        <w:tc>
          <w:tcPr>
            <w:tcW w:w="8136" w:type="dxa"/>
          </w:tcPr>
          <w:p w:rsidR="005D3AE6" w:rsidRPr="00894A0A" w:rsidRDefault="005D3AE6" w:rsidP="00AD2094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за наявності мобільного зв’язку</w:t>
            </w: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  <w:tr w:rsidR="005D3AE6" w:rsidTr="00F05FCB">
        <w:tc>
          <w:tcPr>
            <w:tcW w:w="521" w:type="dxa"/>
            <w:vMerge/>
          </w:tcPr>
          <w:p w:rsidR="005D3AE6" w:rsidRDefault="005D3AE6" w:rsidP="00AD2094">
            <w:pPr>
              <w:rPr>
                <w:lang w:val="uk-UA"/>
              </w:rPr>
            </w:pPr>
          </w:p>
        </w:tc>
        <w:tc>
          <w:tcPr>
            <w:tcW w:w="1793" w:type="dxa"/>
            <w:vMerge/>
          </w:tcPr>
          <w:p w:rsidR="005D3AE6" w:rsidRPr="00894A0A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C16EC0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Настання надзвичайних ситуацій (пожежа, аварія тощо)</w:t>
            </w:r>
          </w:p>
        </w:tc>
        <w:tc>
          <w:tcPr>
            <w:tcW w:w="8136" w:type="dxa"/>
          </w:tcPr>
          <w:p w:rsidR="005D3AE6" w:rsidRPr="00894A0A" w:rsidRDefault="005D3AE6" w:rsidP="00AD2094">
            <w:pPr>
              <w:rPr>
                <w:sz w:val="24"/>
                <w:szCs w:val="24"/>
                <w:lang w:val="uk-UA"/>
              </w:rPr>
            </w:pPr>
            <w:r w:rsidRPr="0089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відповідно інструкцій з охорони праці</w:t>
            </w: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  <w:tr w:rsidR="005D3AE6" w:rsidTr="00F05FCB">
        <w:trPr>
          <w:trHeight w:val="1263"/>
        </w:trPr>
        <w:tc>
          <w:tcPr>
            <w:tcW w:w="521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3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 пов’язані з діяльністю постачальників</w:t>
            </w:r>
          </w:p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Дострокове припинення дії договорів про постачання; порушення умов постачання тощо</w:t>
            </w:r>
          </w:p>
        </w:tc>
        <w:tc>
          <w:tcPr>
            <w:tcW w:w="8136" w:type="dxa"/>
          </w:tcPr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ринку лабораторних послуг не рідше 1 разу на рік. Співпраця з декількома постачальниками  дає змогу не залежати від одного</w:t>
            </w: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  <w:tr w:rsidR="005D3AE6" w:rsidRPr="00CE1C40" w:rsidTr="00F05FCB">
        <w:trPr>
          <w:trHeight w:val="2262"/>
        </w:trPr>
        <w:tc>
          <w:tcPr>
            <w:tcW w:w="521" w:type="dxa"/>
            <w:vMerge w:val="restart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3" w:type="dxa"/>
            <w:vMerge w:val="restart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Ризики пов’язані з іншими закладами або особами, з якими співпрацює </w:t>
            </w:r>
            <w:r w:rsidR="00EB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___ЛПЗ___</w:t>
            </w:r>
          </w:p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Відмова в видачі свідоцтва про повірку законодавчо регульованого засобу вимірювальної техніки </w:t>
            </w: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причин: потреба в капітальному ремонті, заміна деталей тощо)</w:t>
            </w:r>
          </w:p>
        </w:tc>
        <w:tc>
          <w:tcPr>
            <w:tcW w:w="813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оснащена ЗВТ та допоміжним обладнанням в достатньому об’ємі, щоб замінити обладнання, на яке при метрологічній повірці не видано свідоцтво, до момен</w:t>
            </w:r>
            <w:r w:rsidR="00595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усунення причини пошкодження</w:t>
            </w: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  <w:tr w:rsidR="005D3AE6" w:rsidRPr="00CE1C40" w:rsidTr="00F05FCB">
        <w:tc>
          <w:tcPr>
            <w:tcW w:w="521" w:type="dxa"/>
            <w:vMerge/>
          </w:tcPr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</w:tcPr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Відмова пацієнта (відвідувача) установи ідентифікувати свою особистість</w:t>
            </w:r>
          </w:p>
        </w:tc>
        <w:tc>
          <w:tcPr>
            <w:tcW w:w="813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керівництву для подальшого вирішення питання.</w:t>
            </w:r>
          </w:p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не виконує дослідження</w:t>
            </w:r>
            <w:r w:rsidR="00595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</w:t>
            </w:r>
            <w:r w:rsidR="00595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законодавством України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дозволяється анонімне обстеження</w:t>
            </w: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  <w:tr w:rsidR="005D3AE6" w:rsidRPr="00EB165F" w:rsidTr="00F05FCB">
        <w:tc>
          <w:tcPr>
            <w:tcW w:w="521" w:type="dxa"/>
            <w:vMerge/>
          </w:tcPr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</w:tcPr>
          <w:p w:rsidR="005D3AE6" w:rsidRPr="00F05FCB" w:rsidRDefault="005D3AE6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Відсутність у пацієнта (відвідувача) установи направлення на аналізи від лікаря установи ( крім медичних профілактичних оглядів, обстежуваних з ВЛК)</w:t>
            </w:r>
          </w:p>
        </w:tc>
        <w:tc>
          <w:tcPr>
            <w:tcW w:w="8136" w:type="dxa"/>
          </w:tcPr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Наголошення відвідувачу про</w:t>
            </w:r>
            <w:r w:rsidR="00A71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обов’язкову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направлення на дослідження від лікаря для подальшого забору біологічного матеріалу на дослідження.</w:t>
            </w: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неможливості відвідувача отримати направлення - повідомити завідувача лабораторії для подальшого вирішення питання або написання відвідувачем заяви в довільній формі, що він бере на себе відповідальність за несвоєчасне повідомлення лабораторією показників його досліджень (особливо критичних для його здоров’я)</w:t>
            </w:r>
          </w:p>
          <w:p w:rsidR="005D3AE6" w:rsidRPr="00F05FCB" w:rsidRDefault="005D3AE6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5D3AE6" w:rsidRDefault="005D3AE6" w:rsidP="00AD2094">
            <w:pPr>
              <w:rPr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FE141A" w:rsidRPr="00426E59" w:rsidTr="00AD2094">
        <w:trPr>
          <w:trHeight w:val="92"/>
        </w:trPr>
        <w:tc>
          <w:tcPr>
            <w:tcW w:w="3794" w:type="dxa"/>
            <w:vMerge w:val="restart"/>
          </w:tcPr>
          <w:p w:rsidR="00FE141A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E141A" w:rsidRPr="00426E59" w:rsidRDefault="00FE141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E141A" w:rsidRPr="00426E59" w:rsidRDefault="00FE141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FE141A" w:rsidRPr="00426E59" w:rsidTr="00AD2094">
        <w:trPr>
          <w:trHeight w:val="222"/>
        </w:trPr>
        <w:tc>
          <w:tcPr>
            <w:tcW w:w="3794" w:type="dxa"/>
            <w:vMerge/>
          </w:tcPr>
          <w:p w:rsidR="00FE141A" w:rsidRPr="00426E59" w:rsidRDefault="00FE141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E141A" w:rsidRPr="00426E59" w:rsidRDefault="00FE141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E141A" w:rsidRPr="00426E59" w:rsidRDefault="00FE141A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6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EC05FE" w:rsidRDefault="00EC05F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0"/>
        <w:gridCol w:w="1996"/>
        <w:gridCol w:w="2817"/>
        <w:gridCol w:w="2420"/>
        <w:gridCol w:w="5411"/>
        <w:gridCol w:w="1612"/>
      </w:tblGrid>
      <w:tr w:rsidR="00FE141A" w:rsidTr="00D27533">
        <w:tc>
          <w:tcPr>
            <w:tcW w:w="530" w:type="dxa"/>
          </w:tcPr>
          <w:p w:rsidR="00FE141A" w:rsidRPr="00F05FCB" w:rsidRDefault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6" w:type="dxa"/>
          </w:tcPr>
          <w:p w:rsidR="00F479AC" w:rsidRPr="00F05FCB" w:rsidRDefault="00F479AC" w:rsidP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обслуговуванням пацієнтів</w:t>
            </w:r>
          </w:p>
          <w:p w:rsidR="00FE141A" w:rsidRPr="00F05FCB" w:rsidRDefault="00FE1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FE141A" w:rsidRPr="00F05FCB" w:rsidRDefault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 Сироватка гемолізована або хильозна</w:t>
            </w:r>
          </w:p>
        </w:tc>
        <w:tc>
          <w:tcPr>
            <w:tcW w:w="7831" w:type="dxa"/>
            <w:gridSpan w:val="2"/>
          </w:tcPr>
          <w:p w:rsidR="00FE141A" w:rsidRPr="00F05FCB" w:rsidRDefault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забір біологічного матеріалу з додержанням рекомендацій по забору крові</w:t>
            </w:r>
          </w:p>
        </w:tc>
        <w:tc>
          <w:tcPr>
            <w:tcW w:w="1612" w:type="dxa"/>
          </w:tcPr>
          <w:p w:rsidR="00FE141A" w:rsidRDefault="00FE141A">
            <w:pPr>
              <w:rPr>
                <w:lang w:val="uk-UA"/>
              </w:rPr>
            </w:pPr>
          </w:p>
        </w:tc>
      </w:tr>
      <w:tr w:rsidR="00FE141A" w:rsidTr="00D27533">
        <w:tc>
          <w:tcPr>
            <w:tcW w:w="530" w:type="dxa"/>
          </w:tcPr>
          <w:p w:rsidR="00FE141A" w:rsidRPr="00F05FCB" w:rsidRDefault="00FE1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</w:tcPr>
          <w:p w:rsidR="00FE141A" w:rsidRPr="00F05FCB" w:rsidRDefault="00FE1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FE141A" w:rsidRPr="00F05FCB" w:rsidRDefault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 Допризначення лікарями показників біохімічних досліджень в день забору біологічного матеріалу</w:t>
            </w:r>
          </w:p>
        </w:tc>
        <w:tc>
          <w:tcPr>
            <w:tcW w:w="7831" w:type="dxa"/>
            <w:gridSpan w:val="2"/>
          </w:tcPr>
          <w:p w:rsidR="00F479AC" w:rsidRPr="00F05FCB" w:rsidRDefault="00F479AC" w:rsidP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з досл</w:t>
            </w:r>
            <w:r w:rsidR="00480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іджуваним матеріалом</w:t>
            </w:r>
          </w:p>
          <w:p w:rsidR="00F479AC" w:rsidRPr="00F05FCB" w:rsidRDefault="00F479AC" w:rsidP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4C6" w:rsidRPr="00F05FCB" w:rsidRDefault="006564C6" w:rsidP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141A" w:rsidRPr="00F05FCB" w:rsidRDefault="00F479AC" w:rsidP="00F47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Регламентовано інструкцією зберігання біологічного матеріалу</w:t>
            </w:r>
          </w:p>
        </w:tc>
        <w:tc>
          <w:tcPr>
            <w:tcW w:w="1612" w:type="dxa"/>
          </w:tcPr>
          <w:p w:rsidR="00FE141A" w:rsidRDefault="00FE141A">
            <w:pPr>
              <w:rPr>
                <w:lang w:val="uk-UA"/>
              </w:rPr>
            </w:pPr>
          </w:p>
        </w:tc>
      </w:tr>
      <w:tr w:rsidR="00D27533" w:rsidTr="00AD2094">
        <w:tc>
          <w:tcPr>
            <w:tcW w:w="14786" w:type="dxa"/>
            <w:gridSpan w:val="6"/>
          </w:tcPr>
          <w:p w:rsidR="00D27533" w:rsidRDefault="00D27533" w:rsidP="00D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7533" w:rsidRPr="002E5A4B" w:rsidRDefault="00D27533" w:rsidP="00D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Внутрішні </w:t>
            </w:r>
          </w:p>
          <w:p w:rsidR="00D27533" w:rsidRDefault="00D27533">
            <w:pPr>
              <w:rPr>
                <w:lang w:val="uk-UA"/>
              </w:rPr>
            </w:pPr>
          </w:p>
        </w:tc>
      </w:tr>
      <w:tr w:rsidR="00D27533" w:rsidTr="00D27533">
        <w:tc>
          <w:tcPr>
            <w:tcW w:w="530" w:type="dxa"/>
            <w:vMerge w:val="restart"/>
          </w:tcPr>
          <w:p w:rsidR="00D27533" w:rsidRPr="00D27533" w:rsidRDefault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6" w:type="dxa"/>
            <w:vMerge w:val="restart"/>
          </w:tcPr>
          <w:p w:rsidR="00D27533" w:rsidRDefault="00D275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оснащенням – вихід з ладу обладнання</w:t>
            </w:r>
          </w:p>
        </w:tc>
        <w:tc>
          <w:tcPr>
            <w:tcW w:w="5237" w:type="dxa"/>
            <w:gridSpan w:val="2"/>
          </w:tcPr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Не працює центрифуга для центрифугування крові</w:t>
            </w:r>
          </w:p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5411" w:type="dxa"/>
          </w:tcPr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табелі оснащення  лабораторії 4 центр</w:t>
            </w:r>
            <w:r w:rsidR="00480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ифуги</w:t>
            </w:r>
          </w:p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1612" w:type="dxa"/>
          </w:tcPr>
          <w:p w:rsidR="00D27533" w:rsidRDefault="00D27533">
            <w:pPr>
              <w:rPr>
                <w:lang w:val="uk-UA"/>
              </w:rPr>
            </w:pPr>
          </w:p>
        </w:tc>
      </w:tr>
      <w:tr w:rsidR="00D27533" w:rsidTr="00D27533">
        <w:tc>
          <w:tcPr>
            <w:tcW w:w="530" w:type="dxa"/>
            <w:vMerge/>
          </w:tcPr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5237" w:type="dxa"/>
            <w:gridSpan w:val="2"/>
          </w:tcPr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Не працює фотометр на якому проводиться вимірювання біохімічних показників</w:t>
            </w:r>
          </w:p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5411" w:type="dxa"/>
          </w:tcPr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табелі оснащення  лабораторії 6 фотометрів ( 2 з яких біохімічні напівавтоматичні аналізатори)</w:t>
            </w:r>
          </w:p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1612" w:type="dxa"/>
          </w:tcPr>
          <w:p w:rsidR="00D27533" w:rsidRDefault="00D27533">
            <w:pPr>
              <w:rPr>
                <w:lang w:val="uk-UA"/>
              </w:rPr>
            </w:pPr>
          </w:p>
        </w:tc>
      </w:tr>
      <w:tr w:rsidR="00D27533" w:rsidTr="00D27533">
        <w:tc>
          <w:tcPr>
            <w:tcW w:w="530" w:type="dxa"/>
            <w:vMerge/>
          </w:tcPr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5237" w:type="dxa"/>
            <w:gridSpan w:val="2"/>
          </w:tcPr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Не працює термостат де інкубуються проби для певних біохімічних досліджень</w:t>
            </w:r>
          </w:p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5411" w:type="dxa"/>
          </w:tcPr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табелі оснащення  лабораторії </w:t>
            </w:r>
          </w:p>
          <w:p w:rsidR="00D27533" w:rsidRDefault="00D27533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прилади, які підтримують температуру </w:t>
            </w:r>
          </w:p>
          <w:p w:rsidR="00D27533" w:rsidRDefault="00480F28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– 40 ⁰С</w:t>
            </w:r>
          </w:p>
          <w:p w:rsidR="00D27533" w:rsidRDefault="00D27533">
            <w:pPr>
              <w:rPr>
                <w:lang w:val="uk-UA"/>
              </w:rPr>
            </w:pPr>
          </w:p>
        </w:tc>
        <w:tc>
          <w:tcPr>
            <w:tcW w:w="1612" w:type="dxa"/>
          </w:tcPr>
          <w:p w:rsidR="00D27533" w:rsidRDefault="00D27533">
            <w:pPr>
              <w:rPr>
                <w:lang w:val="uk-UA"/>
              </w:rPr>
            </w:pPr>
          </w:p>
        </w:tc>
      </w:tr>
      <w:tr w:rsidR="001D16CE" w:rsidTr="00D27533">
        <w:tc>
          <w:tcPr>
            <w:tcW w:w="530" w:type="dxa"/>
            <w:vMerge w:val="restart"/>
          </w:tcPr>
          <w:p w:rsidR="001D16CE" w:rsidRPr="00032552" w:rsidRDefault="001D1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6" w:type="dxa"/>
            <w:vMerge w:val="restart"/>
          </w:tcPr>
          <w:p w:rsidR="001D16CE" w:rsidRDefault="001D16C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механічними пошкодженнями</w:t>
            </w:r>
          </w:p>
        </w:tc>
        <w:tc>
          <w:tcPr>
            <w:tcW w:w="5237" w:type="dxa"/>
            <w:gridSpan w:val="2"/>
          </w:tcPr>
          <w:p w:rsidR="001D16CE" w:rsidRDefault="001D16CE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Досліджуваний матеріал пошкоджено механічно (розлиття сироватки)</w:t>
            </w:r>
          </w:p>
          <w:p w:rsidR="001D16CE" w:rsidRDefault="001D16CE">
            <w:pPr>
              <w:rPr>
                <w:lang w:val="uk-UA"/>
              </w:rPr>
            </w:pPr>
          </w:p>
        </w:tc>
        <w:tc>
          <w:tcPr>
            <w:tcW w:w="5411" w:type="dxa"/>
          </w:tcPr>
          <w:p w:rsidR="001D16CE" w:rsidRDefault="001D16C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з досліджуваним матеріалом</w:t>
            </w:r>
          </w:p>
        </w:tc>
        <w:tc>
          <w:tcPr>
            <w:tcW w:w="1612" w:type="dxa"/>
          </w:tcPr>
          <w:p w:rsidR="001D16CE" w:rsidRDefault="001D16CE">
            <w:pPr>
              <w:rPr>
                <w:lang w:val="uk-UA"/>
              </w:rPr>
            </w:pPr>
          </w:p>
        </w:tc>
      </w:tr>
      <w:tr w:rsidR="001D16CE" w:rsidTr="00D27533">
        <w:tc>
          <w:tcPr>
            <w:tcW w:w="530" w:type="dxa"/>
            <w:vMerge/>
          </w:tcPr>
          <w:p w:rsidR="001D16CE" w:rsidRPr="00032552" w:rsidRDefault="001D1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vMerge/>
          </w:tcPr>
          <w:p w:rsidR="001D16CE" w:rsidRDefault="001D16CE">
            <w:pPr>
              <w:rPr>
                <w:lang w:val="uk-UA"/>
              </w:rPr>
            </w:pPr>
          </w:p>
        </w:tc>
        <w:tc>
          <w:tcPr>
            <w:tcW w:w="5237" w:type="dxa"/>
            <w:gridSpan w:val="2"/>
          </w:tcPr>
          <w:p w:rsidR="001D16CE" w:rsidRDefault="001D16CE" w:rsidP="00D27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При центрифугуванні крові в центрифузі розбивається пробірка</w:t>
            </w:r>
          </w:p>
          <w:p w:rsidR="001D16CE" w:rsidRDefault="001D16CE">
            <w:pPr>
              <w:rPr>
                <w:lang w:val="uk-UA"/>
              </w:rPr>
            </w:pPr>
          </w:p>
        </w:tc>
        <w:tc>
          <w:tcPr>
            <w:tcW w:w="5411" w:type="dxa"/>
          </w:tcPr>
          <w:p w:rsidR="001D16CE" w:rsidRDefault="001D16C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з досліджуваним матеріалом. При первинному центрифугуванні  – перезабір крові</w:t>
            </w:r>
          </w:p>
        </w:tc>
        <w:tc>
          <w:tcPr>
            <w:tcW w:w="1612" w:type="dxa"/>
          </w:tcPr>
          <w:p w:rsidR="001D16CE" w:rsidRDefault="001D16CE">
            <w:pPr>
              <w:rPr>
                <w:lang w:val="uk-UA"/>
              </w:rPr>
            </w:pPr>
          </w:p>
        </w:tc>
      </w:tr>
      <w:tr w:rsidR="00FE141A" w:rsidRPr="00EB165F" w:rsidTr="00D27533">
        <w:tc>
          <w:tcPr>
            <w:tcW w:w="530" w:type="dxa"/>
          </w:tcPr>
          <w:p w:rsidR="00FE141A" w:rsidRPr="00032552" w:rsidRDefault="001D1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6" w:type="dxa"/>
          </w:tcPr>
          <w:p w:rsidR="00FE141A" w:rsidRDefault="001D16C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роботою персоналу</w:t>
            </w:r>
          </w:p>
        </w:tc>
        <w:tc>
          <w:tcPr>
            <w:tcW w:w="5237" w:type="dxa"/>
            <w:gridSpan w:val="2"/>
          </w:tcPr>
          <w:p w:rsidR="00FE141A" w:rsidRDefault="001D16C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Відсутність співробітника з причин регламентованих документами установи</w:t>
            </w:r>
          </w:p>
        </w:tc>
        <w:tc>
          <w:tcPr>
            <w:tcW w:w="5411" w:type="dxa"/>
          </w:tcPr>
          <w:p w:rsidR="00FE141A" w:rsidRDefault="001D16C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співробітники лабораторії (окрім молодшої медичної сестри) виконують всі дослідження регламентовані галуззю атестації та переліком досліджень установи</w:t>
            </w:r>
          </w:p>
        </w:tc>
        <w:tc>
          <w:tcPr>
            <w:tcW w:w="1612" w:type="dxa"/>
          </w:tcPr>
          <w:p w:rsidR="00FE141A" w:rsidRDefault="00FE141A">
            <w:pPr>
              <w:rPr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303FDF" w:rsidRPr="00426E59" w:rsidTr="00AD2094">
        <w:trPr>
          <w:trHeight w:val="92"/>
        </w:trPr>
        <w:tc>
          <w:tcPr>
            <w:tcW w:w="3794" w:type="dxa"/>
            <w:vMerge w:val="restart"/>
          </w:tcPr>
          <w:p w:rsidR="00303FDF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03FDF" w:rsidRPr="00426E59" w:rsidRDefault="00303FD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3FDF" w:rsidRPr="00426E59" w:rsidRDefault="00303FD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303FDF" w:rsidRPr="00426E59" w:rsidTr="00AD2094">
        <w:trPr>
          <w:trHeight w:val="222"/>
        </w:trPr>
        <w:tc>
          <w:tcPr>
            <w:tcW w:w="3794" w:type="dxa"/>
            <w:vMerge/>
          </w:tcPr>
          <w:p w:rsidR="00303FDF" w:rsidRPr="00426E59" w:rsidRDefault="00303FD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03FDF" w:rsidRPr="00426E59" w:rsidRDefault="00303FD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03FDF" w:rsidRPr="00426E59" w:rsidRDefault="00303FD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7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FE141A" w:rsidRDefault="00FE141A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1996"/>
        <w:gridCol w:w="5240"/>
        <w:gridCol w:w="5380"/>
        <w:gridCol w:w="1636"/>
      </w:tblGrid>
      <w:tr w:rsidR="009227E0" w:rsidTr="00032552">
        <w:tc>
          <w:tcPr>
            <w:tcW w:w="534" w:type="dxa"/>
            <w:vMerge w:val="restart"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1996" w:type="dxa"/>
            <w:vMerge w:val="restart"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9227E0" w:rsidRDefault="009227E0" w:rsidP="00A24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Потрапляння біологічного матеріалу на персонал (шкіра, очі, слизові оболонки) та поверхні в кабінеті</w:t>
            </w:r>
          </w:p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9227E0" w:rsidRDefault="009227E0" w:rsidP="00A24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установи, і і</w:t>
            </w:r>
            <w:r w:rsidR="00480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нструкцій дезінфікуючих засобів</w:t>
            </w:r>
          </w:p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1636" w:type="dxa"/>
          </w:tcPr>
          <w:p w:rsidR="009227E0" w:rsidRDefault="009227E0">
            <w:pPr>
              <w:rPr>
                <w:lang w:val="uk-UA"/>
              </w:rPr>
            </w:pPr>
          </w:p>
        </w:tc>
      </w:tr>
      <w:tr w:rsidR="009227E0" w:rsidRPr="00EB165F" w:rsidTr="00032552">
        <w:tc>
          <w:tcPr>
            <w:tcW w:w="534" w:type="dxa"/>
            <w:vMerge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9227E0" w:rsidRDefault="009227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Потрапляння реактивів дезінфікуючих засобів на персонал (шкіра, очі, слизові оболонки)</w:t>
            </w:r>
          </w:p>
        </w:tc>
        <w:tc>
          <w:tcPr>
            <w:tcW w:w="5380" w:type="dxa"/>
          </w:tcPr>
          <w:p w:rsidR="009227E0" w:rsidRDefault="009227E0" w:rsidP="00A24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</w:t>
            </w:r>
            <w:r w:rsidR="00D6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(інструкція з охорони праці № 72)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і</w:t>
            </w:r>
            <w:r w:rsidR="00D6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нструкцій дезінфікуючих засобів</w:t>
            </w:r>
          </w:p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1636" w:type="dxa"/>
          </w:tcPr>
          <w:p w:rsidR="009227E0" w:rsidRDefault="009227E0">
            <w:pPr>
              <w:rPr>
                <w:lang w:val="uk-UA"/>
              </w:rPr>
            </w:pPr>
          </w:p>
        </w:tc>
      </w:tr>
      <w:tr w:rsidR="009227E0" w:rsidTr="00032552">
        <w:tc>
          <w:tcPr>
            <w:tcW w:w="534" w:type="dxa"/>
            <w:vMerge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9227E0" w:rsidRDefault="009227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Порушення персоналом санітарно-гігієнічних норм та правил, вимог протиепідемічного режиму; вимог охорони праці, пожежної безпеки; стандартів, алгоритмів дій надання медичної допомоги</w:t>
            </w:r>
          </w:p>
        </w:tc>
        <w:tc>
          <w:tcPr>
            <w:tcW w:w="5380" w:type="dxa"/>
          </w:tcPr>
          <w:p w:rsidR="009227E0" w:rsidRDefault="009227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 та вимог чинного законодавства.</w:t>
            </w:r>
          </w:p>
        </w:tc>
        <w:tc>
          <w:tcPr>
            <w:tcW w:w="1636" w:type="dxa"/>
          </w:tcPr>
          <w:p w:rsidR="009227E0" w:rsidRDefault="009227E0">
            <w:pPr>
              <w:rPr>
                <w:lang w:val="uk-UA"/>
              </w:rPr>
            </w:pPr>
          </w:p>
        </w:tc>
      </w:tr>
      <w:tr w:rsidR="009227E0" w:rsidTr="00032552">
        <w:tc>
          <w:tcPr>
            <w:tcW w:w="534" w:type="dxa"/>
            <w:vMerge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9227E0" w:rsidRDefault="009227E0" w:rsidP="00A24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 При виконанні досліджень виявлена похибка через невідповідність </w:t>
            </w:r>
            <w:r w:rsidRPr="00725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реактиву або обладнання </w:t>
            </w:r>
          </w:p>
          <w:p w:rsidR="009227E0" w:rsidRDefault="009227E0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9227E0" w:rsidRDefault="009227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Біохімічні дослідження виконуються реактивами трьох виробників та з внутрішньо лабораторним контролем якості – є можливість повторити дослідження іншим реактивом, на іншому обладнанні. Надалі провести коригувальні дії з усунення причин похибки</w:t>
            </w:r>
          </w:p>
        </w:tc>
        <w:tc>
          <w:tcPr>
            <w:tcW w:w="1636" w:type="dxa"/>
          </w:tcPr>
          <w:p w:rsidR="009227E0" w:rsidRDefault="009227E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032552" w:rsidTr="00032552">
        <w:tc>
          <w:tcPr>
            <w:tcW w:w="534" w:type="dxa"/>
            <w:vMerge w:val="restart"/>
          </w:tcPr>
          <w:p w:rsidR="00032552" w:rsidRPr="00032552" w:rsidRDefault="0003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6" w:type="dxa"/>
            <w:vMerge w:val="restart"/>
          </w:tcPr>
          <w:p w:rsidR="00032552" w:rsidRDefault="00032552" w:rsidP="00922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обслуговуванням пацієнтів</w:t>
            </w:r>
          </w:p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032552" w:rsidRDefault="00032552" w:rsidP="00922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 Настання невідкладних станів під час перебування в установі</w:t>
            </w:r>
          </w:p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032552" w:rsidRDefault="000325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інструкції з охорони праці</w:t>
            </w:r>
            <w:r w:rsidR="00D6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71</w:t>
            </w:r>
          </w:p>
        </w:tc>
        <w:tc>
          <w:tcPr>
            <w:tcW w:w="1636" w:type="dxa"/>
          </w:tcPr>
          <w:p w:rsidR="00032552" w:rsidRDefault="00032552">
            <w:pPr>
              <w:rPr>
                <w:lang w:val="uk-UA"/>
              </w:rPr>
            </w:pPr>
          </w:p>
        </w:tc>
      </w:tr>
      <w:tr w:rsidR="00032552" w:rsidTr="00032552">
        <w:tc>
          <w:tcPr>
            <w:tcW w:w="534" w:type="dxa"/>
            <w:vMerge/>
          </w:tcPr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032552" w:rsidRDefault="000325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Обслуговування пацієнтів з інфекційними захворюваннями, психічними захворюваннями тощо</w:t>
            </w:r>
          </w:p>
        </w:tc>
        <w:tc>
          <w:tcPr>
            <w:tcW w:w="5380" w:type="dxa"/>
          </w:tcPr>
          <w:p w:rsidR="00032552" w:rsidRDefault="00032552" w:rsidP="00922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</w:t>
            </w:r>
            <w:r w:rsidR="00D6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вимог чинного законодавства</w:t>
            </w:r>
          </w:p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1636" w:type="dxa"/>
          </w:tcPr>
          <w:p w:rsidR="00032552" w:rsidRDefault="00032552">
            <w:pPr>
              <w:rPr>
                <w:lang w:val="uk-UA"/>
              </w:rPr>
            </w:pPr>
          </w:p>
        </w:tc>
      </w:tr>
      <w:tr w:rsidR="00032552" w:rsidTr="00032552">
        <w:tc>
          <w:tcPr>
            <w:tcW w:w="534" w:type="dxa"/>
            <w:vMerge/>
          </w:tcPr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5240" w:type="dxa"/>
          </w:tcPr>
          <w:p w:rsidR="00032552" w:rsidRDefault="00032552" w:rsidP="00922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Конфлікти між персоналом та пацієнтами (відвідувачами) установи</w:t>
            </w:r>
          </w:p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032552" w:rsidRDefault="00032552" w:rsidP="00922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</w:t>
            </w:r>
            <w:r w:rsidR="00D6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вимог чинного законодавства</w:t>
            </w:r>
          </w:p>
          <w:p w:rsidR="00032552" w:rsidRDefault="00032552">
            <w:pPr>
              <w:rPr>
                <w:lang w:val="uk-UA"/>
              </w:rPr>
            </w:pPr>
          </w:p>
        </w:tc>
        <w:tc>
          <w:tcPr>
            <w:tcW w:w="1636" w:type="dxa"/>
          </w:tcPr>
          <w:p w:rsidR="00032552" w:rsidRDefault="00032552">
            <w:pPr>
              <w:rPr>
                <w:lang w:val="uk-UA"/>
              </w:rPr>
            </w:pPr>
          </w:p>
        </w:tc>
      </w:tr>
    </w:tbl>
    <w:p w:rsidR="00303FDF" w:rsidRDefault="00303FDF">
      <w:pPr>
        <w:rPr>
          <w:lang w:val="uk-UA"/>
        </w:rPr>
      </w:pPr>
    </w:p>
    <w:p w:rsidR="00032552" w:rsidRDefault="00032552">
      <w:pPr>
        <w:rPr>
          <w:lang w:val="uk-UA"/>
        </w:rPr>
      </w:pPr>
    </w:p>
    <w:p w:rsidR="00032552" w:rsidRDefault="00032552">
      <w:pPr>
        <w:rPr>
          <w:lang w:val="uk-UA"/>
        </w:rPr>
      </w:pPr>
    </w:p>
    <w:p w:rsidR="00032552" w:rsidRDefault="00032552">
      <w:pPr>
        <w:rPr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032552" w:rsidRPr="00426E59" w:rsidTr="00AD2094">
        <w:trPr>
          <w:trHeight w:val="92"/>
        </w:trPr>
        <w:tc>
          <w:tcPr>
            <w:tcW w:w="3794" w:type="dxa"/>
            <w:vMerge w:val="restart"/>
          </w:tcPr>
          <w:p w:rsidR="00032552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32552" w:rsidRPr="00426E59" w:rsidRDefault="00032552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2552" w:rsidRPr="00426E59" w:rsidRDefault="00032552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032552" w:rsidRPr="00426E59" w:rsidTr="00AD2094">
        <w:trPr>
          <w:trHeight w:val="222"/>
        </w:trPr>
        <w:tc>
          <w:tcPr>
            <w:tcW w:w="3794" w:type="dxa"/>
            <w:vMerge/>
          </w:tcPr>
          <w:p w:rsidR="00032552" w:rsidRPr="00426E59" w:rsidRDefault="00032552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32552" w:rsidRPr="00426E59" w:rsidRDefault="00032552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32552" w:rsidRPr="00426E59" w:rsidRDefault="00032552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8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032552" w:rsidRPr="005E133F" w:rsidRDefault="00032552" w:rsidP="000325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E13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Кабінет гематологічних досліджень</w:t>
      </w:r>
    </w:p>
    <w:tbl>
      <w:tblPr>
        <w:tblStyle w:val="a3"/>
        <w:tblW w:w="14850" w:type="dxa"/>
        <w:tblLayout w:type="fixed"/>
        <w:tblLook w:val="04A0"/>
      </w:tblPr>
      <w:tblGrid>
        <w:gridCol w:w="569"/>
        <w:gridCol w:w="1381"/>
        <w:gridCol w:w="2978"/>
        <w:gridCol w:w="8221"/>
        <w:gridCol w:w="1701"/>
      </w:tblGrid>
      <w:tr w:rsidR="00032552" w:rsidTr="00AD2094">
        <w:tc>
          <w:tcPr>
            <w:tcW w:w="569" w:type="dxa"/>
            <w:tcBorders>
              <w:right w:val="single" w:sz="4" w:space="0" w:color="auto"/>
            </w:tcBorders>
          </w:tcPr>
          <w:p w:rsidR="00032552" w:rsidRDefault="00032552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032552" w:rsidRDefault="00032552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ризику</w:t>
            </w:r>
          </w:p>
          <w:p w:rsidR="00032552" w:rsidRDefault="00032552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</w:tcPr>
          <w:p w:rsidR="00032552" w:rsidRDefault="00032552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ризиком (Можливості)</w:t>
            </w:r>
          </w:p>
        </w:tc>
        <w:tc>
          <w:tcPr>
            <w:tcW w:w="1701" w:type="dxa"/>
          </w:tcPr>
          <w:p w:rsidR="00032552" w:rsidRDefault="00032552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032552" w:rsidTr="00AD2094">
        <w:tc>
          <w:tcPr>
            <w:tcW w:w="14850" w:type="dxa"/>
            <w:gridSpan w:val="5"/>
          </w:tcPr>
          <w:p w:rsidR="00032552" w:rsidRDefault="00032552" w:rsidP="00A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2552" w:rsidRPr="00032552" w:rsidRDefault="00032552" w:rsidP="000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Зовнішні</w:t>
            </w:r>
          </w:p>
        </w:tc>
      </w:tr>
      <w:tr w:rsidR="00032552" w:rsidRPr="00742014" w:rsidTr="00AD2094">
        <w:trPr>
          <w:trHeight w:val="584"/>
        </w:trPr>
        <w:tc>
          <w:tcPr>
            <w:tcW w:w="569" w:type="dxa"/>
            <w:tcBorders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032552" w:rsidRPr="00F05FCB" w:rsidRDefault="00032552" w:rsidP="00AD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Галузеві ( зміни в законодавстві та нормативно-правових документах)</w:t>
            </w:r>
          </w:p>
        </w:tc>
        <w:tc>
          <w:tcPr>
            <w:tcW w:w="8221" w:type="dxa"/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змін чинного законодавства не рідше 1 разу на місяць</w:t>
            </w:r>
          </w:p>
        </w:tc>
        <w:tc>
          <w:tcPr>
            <w:tcW w:w="1701" w:type="dxa"/>
          </w:tcPr>
          <w:p w:rsidR="00032552" w:rsidRPr="00742014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552" w:rsidRPr="00DA1B16" w:rsidTr="00AD2094">
        <w:trPr>
          <w:trHeight w:val="2265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</w:t>
            </w:r>
          </w:p>
          <w:p w:rsidR="00032552" w:rsidRPr="00F05FCB" w:rsidRDefault="00032552" w:rsidP="00AD20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Припинення (призупинення) електропостачання: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 термін більше 1 години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для деяких видів гематологічних досліджень (ШОЄ, підрахунок лейкоцитів, еритроцитів в камері Горяєва, час згортання тощо)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за допомогою в лабораторію КУ «ЖОДЦ» (визначення гемоглобіну тощо). Подальша мікроскопія препаратів крові мікроскопом монокуляром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2552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552" w:rsidRPr="001C402A" w:rsidTr="00AD2094">
        <w:trPr>
          <w:trHeight w:val="7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Припинення водопостачання: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години;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більше 1 години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A267C5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- з</w:t>
            </w:r>
            <w:r w:rsidR="00032552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вжди є запас дистильованої води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за допомогою в КУ «ЖОДЦ» для отримання  дистильованої води </w:t>
            </w:r>
          </w:p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552" w:rsidRPr="001C402A" w:rsidTr="00AD2094">
        <w:trPr>
          <w:trHeight w:val="8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Припинення опалювання в холодні пори року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при збереженні кімнатної температури в приміщеннях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552" w:rsidRPr="001C402A" w:rsidTr="00AD2094">
        <w:trPr>
          <w:trHeight w:val="64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Припинення телефонного зв’язку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за наявності мобільного зв’язку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552" w:rsidRPr="001C402A" w:rsidTr="00AD2094">
        <w:trPr>
          <w:trHeight w:val="75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Настання надзвичайних ситуацій (пожежа, аварія тощо)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відповідно інструкцій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552" w:rsidRPr="00441F27" w:rsidTr="00AD2094">
        <w:trPr>
          <w:trHeight w:val="63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2" w:rsidRPr="00F05FCB" w:rsidRDefault="00F05FCB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Ризики пов’язані з </w:t>
            </w:r>
            <w:r w:rsidR="00032552"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52" w:rsidRPr="00F05FCB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Дострокове припинення дії договорів про постачання; порушення умов постачання тощо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Pr="00F05FCB" w:rsidRDefault="00032552" w:rsidP="00A26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ринку лабораторних послуг не рідше 1 разу на рік. Співпраця з декількома постачальниками  дає змогу не залежати від одного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552" w:rsidRDefault="00032552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C2090C" w:rsidRPr="00426E59" w:rsidTr="00AD2094">
        <w:trPr>
          <w:trHeight w:val="92"/>
        </w:trPr>
        <w:tc>
          <w:tcPr>
            <w:tcW w:w="3794" w:type="dxa"/>
            <w:vMerge w:val="restart"/>
          </w:tcPr>
          <w:p w:rsidR="00C2090C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2090C" w:rsidRPr="00426E59" w:rsidRDefault="00C2090C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2090C" w:rsidRPr="00426E59" w:rsidRDefault="00C2090C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C2090C" w:rsidRPr="00426E59" w:rsidTr="00AD2094">
        <w:trPr>
          <w:trHeight w:val="222"/>
        </w:trPr>
        <w:tc>
          <w:tcPr>
            <w:tcW w:w="3794" w:type="dxa"/>
            <w:vMerge/>
          </w:tcPr>
          <w:p w:rsidR="00C2090C" w:rsidRPr="00426E59" w:rsidRDefault="00C2090C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C2090C" w:rsidRPr="00426E59" w:rsidRDefault="00C2090C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90C" w:rsidRPr="00426E59" w:rsidRDefault="00C2090C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9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032552" w:rsidRDefault="00032552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1435"/>
        <w:gridCol w:w="2977"/>
        <w:gridCol w:w="8310"/>
        <w:gridCol w:w="1548"/>
      </w:tblGrid>
      <w:tr w:rsidR="00C2090C" w:rsidTr="00CF5774">
        <w:trPr>
          <w:trHeight w:val="2262"/>
        </w:trPr>
        <w:tc>
          <w:tcPr>
            <w:tcW w:w="516" w:type="dxa"/>
            <w:vMerge w:val="restart"/>
          </w:tcPr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5" w:type="dxa"/>
            <w:vMerge w:val="restart"/>
          </w:tcPr>
          <w:p w:rsidR="00C2090C" w:rsidRPr="00F05FCB" w:rsidRDefault="00C2090C" w:rsidP="00AD2094">
            <w:pPr>
              <w:rPr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Ризики пов’язані з іншими закладами або особами, з якими співпрацює </w:t>
            </w:r>
            <w:r w:rsidR="00EB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___ЛПЗ___</w:t>
            </w:r>
          </w:p>
        </w:tc>
        <w:tc>
          <w:tcPr>
            <w:tcW w:w="2977" w:type="dxa"/>
          </w:tcPr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Відмова в видачі свідоцтва про повірку законодавчо регульованого засобу вимірювальної техніки </w:t>
            </w:r>
          </w:p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причин: потреба в капітальному ремонті, заміна деталей тощо)</w:t>
            </w:r>
          </w:p>
          <w:p w:rsidR="00EA7DA7" w:rsidRPr="00F05FCB" w:rsidRDefault="00EA7DA7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0" w:type="dxa"/>
          </w:tcPr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оснащена ЗВТ та допоміжним обладнанням в достатньому об’ємі, щоб замінити обладнання, на яке при метрологічній повірці не видано свідоцтво, до момен</w:t>
            </w:r>
            <w:r w:rsidR="00A26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усунення причини пошкодження</w:t>
            </w:r>
          </w:p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C2090C" w:rsidRDefault="00C2090C" w:rsidP="00AD2094">
            <w:pPr>
              <w:rPr>
                <w:lang w:val="uk-UA"/>
              </w:rPr>
            </w:pPr>
          </w:p>
        </w:tc>
      </w:tr>
      <w:tr w:rsidR="00C2090C" w:rsidTr="00CF5774">
        <w:tc>
          <w:tcPr>
            <w:tcW w:w="516" w:type="dxa"/>
            <w:vMerge/>
          </w:tcPr>
          <w:p w:rsidR="00C2090C" w:rsidRPr="00F05FCB" w:rsidRDefault="00C2090C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vMerge/>
          </w:tcPr>
          <w:p w:rsidR="00C2090C" w:rsidRPr="00F05FCB" w:rsidRDefault="00C2090C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Відмова пацієнта (відвідувача) установи ідентифікувати свою особистість</w:t>
            </w:r>
          </w:p>
          <w:p w:rsidR="00EA7DA7" w:rsidRPr="00F05FCB" w:rsidRDefault="00EA7DA7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0" w:type="dxa"/>
          </w:tcPr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керівництву для подальшого вирішення питання.</w:t>
            </w:r>
          </w:p>
          <w:p w:rsidR="00C2090C" w:rsidRPr="00F05FCB" w:rsidRDefault="00C2090C" w:rsidP="00AD2094">
            <w:pPr>
              <w:rPr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не виконує дослідження де законодавчо дозволяється анонімне обстеження</w:t>
            </w:r>
          </w:p>
        </w:tc>
        <w:tc>
          <w:tcPr>
            <w:tcW w:w="1548" w:type="dxa"/>
          </w:tcPr>
          <w:p w:rsidR="00C2090C" w:rsidRDefault="00C2090C" w:rsidP="00AD2094">
            <w:pPr>
              <w:rPr>
                <w:lang w:val="uk-UA"/>
              </w:rPr>
            </w:pPr>
          </w:p>
        </w:tc>
      </w:tr>
      <w:tr w:rsidR="00C2090C" w:rsidRPr="00EB165F" w:rsidTr="007C7444">
        <w:trPr>
          <w:trHeight w:val="2009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C2090C" w:rsidRPr="00F05FCB" w:rsidRDefault="00C2090C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C2090C" w:rsidRPr="00F05FCB" w:rsidRDefault="00C2090C" w:rsidP="00AD2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90C" w:rsidRPr="00F05FCB" w:rsidRDefault="00C2090C" w:rsidP="00C20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Відсутність у пацієнта (відвідувача) установи направлення на аналізи від лікаря установи ( крім медичних профілактичних оглядів, обстежуваних з ВЛК)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C2090C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Наголошення відвідувачу про </w:t>
            </w:r>
            <w:r w:rsidR="00A26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обов’язкову 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направлення на дослідження від лікаря для подальшого забору біологічного матеріалу на дослідження.</w:t>
            </w:r>
          </w:p>
          <w:p w:rsidR="00EA7DA7" w:rsidRPr="00F05FCB" w:rsidRDefault="00C2090C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неможливості відвідувача отримати направлення - повідомити завідувача лабораторії для подальшого вирішення питання або написання відвідувачем заяви в довільній формі, що він бере на себе відповідальність за несвоєчасне повідомлення лабораторією показників його досліджень (особливо критичних для його здоров’я)</w:t>
            </w:r>
          </w:p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2090C" w:rsidRDefault="00C2090C" w:rsidP="00AD2094">
            <w:pPr>
              <w:rPr>
                <w:lang w:val="uk-UA"/>
              </w:rPr>
            </w:pPr>
          </w:p>
        </w:tc>
      </w:tr>
      <w:tr w:rsidR="007C7444" w:rsidTr="007C7444">
        <w:trPr>
          <w:trHeight w:val="734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7C7444" w:rsidRPr="00F05FCB" w:rsidRDefault="007C7444" w:rsidP="007C7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обслуговуванням пацієнтів</w:t>
            </w:r>
          </w:p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444" w:rsidRPr="00F05FCB" w:rsidRDefault="007C7444" w:rsidP="007C7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 Сироватка гемолізована або хильозна</w:t>
            </w:r>
          </w:p>
          <w:p w:rsidR="007C7444" w:rsidRPr="00F05FCB" w:rsidRDefault="007C7444" w:rsidP="00C20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</w:tcPr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забір біологічного матеріалу з додержанн</w:t>
            </w:r>
            <w:r w:rsidR="00A26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рекомендацій по забору крові</w:t>
            </w:r>
          </w:p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7C7444" w:rsidRDefault="007C7444" w:rsidP="00AD2094">
            <w:pPr>
              <w:rPr>
                <w:lang w:val="uk-UA"/>
              </w:rPr>
            </w:pPr>
          </w:p>
        </w:tc>
      </w:tr>
      <w:tr w:rsidR="007C7444" w:rsidTr="00AD2094">
        <w:trPr>
          <w:trHeight w:val="2010"/>
        </w:trPr>
        <w:tc>
          <w:tcPr>
            <w:tcW w:w="516" w:type="dxa"/>
            <w:vMerge/>
            <w:tcBorders>
              <w:top w:val="single" w:sz="4" w:space="0" w:color="auto"/>
            </w:tcBorders>
          </w:tcPr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</w:tcBorders>
          </w:tcPr>
          <w:p w:rsidR="007C7444" w:rsidRPr="00F05FCB" w:rsidRDefault="007C7444" w:rsidP="007C7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444" w:rsidRPr="00F05FCB" w:rsidRDefault="007C7444" w:rsidP="007C7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 Допризначення  лікарями показників гематологічних досліджень протягом двох годин з моменту забору біологічного матеріалу</w:t>
            </w:r>
          </w:p>
          <w:p w:rsidR="007C7444" w:rsidRPr="00F05FCB" w:rsidRDefault="007C7444" w:rsidP="00C20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</w:tcPr>
          <w:p w:rsidR="007C7444" w:rsidRPr="00F05FCB" w:rsidRDefault="007C7444" w:rsidP="007C7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(скельце з мазком крові) з досліджуваним матеріалом.</w:t>
            </w:r>
          </w:p>
          <w:p w:rsidR="007C7444" w:rsidRPr="00F05FCB" w:rsidRDefault="007C7444" w:rsidP="007C7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Регламентовано інструкцією зб</w:t>
            </w:r>
            <w:r w:rsidR="00A26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ерігання біологічного матеріалу</w:t>
            </w:r>
          </w:p>
          <w:p w:rsidR="007C7444" w:rsidRPr="00F05FCB" w:rsidRDefault="007C744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7C7444" w:rsidRDefault="007C7444" w:rsidP="00AD2094">
            <w:pPr>
              <w:rPr>
                <w:lang w:val="uk-UA"/>
              </w:rPr>
            </w:pPr>
          </w:p>
        </w:tc>
      </w:tr>
    </w:tbl>
    <w:p w:rsidR="00C2090C" w:rsidRDefault="00C2090C">
      <w:pPr>
        <w:rPr>
          <w:lang w:val="uk-UA"/>
        </w:rPr>
      </w:pPr>
    </w:p>
    <w:p w:rsidR="00C2090C" w:rsidRPr="00C2090C" w:rsidRDefault="00C2090C">
      <w:pPr>
        <w:rPr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AA2B43" w:rsidRPr="00426E59" w:rsidTr="00AD2094">
        <w:trPr>
          <w:trHeight w:val="92"/>
        </w:trPr>
        <w:tc>
          <w:tcPr>
            <w:tcW w:w="3794" w:type="dxa"/>
            <w:vMerge w:val="restart"/>
          </w:tcPr>
          <w:p w:rsidR="00AA2B43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______________________</w:t>
            </w:r>
            <w:r w:rsidR="00AA2B43" w:rsidRPr="00426E59">
              <w:rPr>
                <w:sz w:val="20"/>
              </w:rPr>
              <w:t xml:space="preserve">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A2B43" w:rsidRPr="00426E59" w:rsidRDefault="00AA2B43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A2B43" w:rsidRPr="00426E59" w:rsidRDefault="00AA2B43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AA2B43" w:rsidRPr="00426E59" w:rsidTr="00AD2094">
        <w:trPr>
          <w:trHeight w:val="222"/>
        </w:trPr>
        <w:tc>
          <w:tcPr>
            <w:tcW w:w="3794" w:type="dxa"/>
            <w:vMerge/>
          </w:tcPr>
          <w:p w:rsidR="00AA2B43" w:rsidRPr="00426E59" w:rsidRDefault="00AA2B43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AA2B43" w:rsidRPr="00426E59" w:rsidRDefault="00AA2B43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2B43" w:rsidRPr="00426E59" w:rsidRDefault="00AA2B43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FE141A" w:rsidRDefault="00FE141A">
      <w:pPr>
        <w:rPr>
          <w:lang w:val="uk-UA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411"/>
        <w:gridCol w:w="5671"/>
        <w:gridCol w:w="5528"/>
        <w:gridCol w:w="1701"/>
      </w:tblGrid>
      <w:tr w:rsidR="00AA2B43" w:rsidTr="00AD2094">
        <w:tc>
          <w:tcPr>
            <w:tcW w:w="14850" w:type="dxa"/>
            <w:gridSpan w:val="5"/>
          </w:tcPr>
          <w:p w:rsidR="00AA2B43" w:rsidRDefault="00AA2B43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B43" w:rsidRPr="002E5A4B" w:rsidRDefault="00AA2B43" w:rsidP="00AD2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Внутрішні </w:t>
            </w:r>
          </w:p>
          <w:p w:rsidR="00AA2B43" w:rsidRDefault="00AA2B43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63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оснащенням – вихід з ладу обладнання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Не працює фотометр на якому проводиться вимірювання гематологічних показників</w:t>
            </w:r>
          </w:p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табелі оснащення  лабораторії 6 фотометрів</w:t>
            </w:r>
          </w:p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531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Не працює мікроскоп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табелі оснащення  лабораторії 5 мікроскопів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63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Не працює лічильник лейкоцитарної формули </w:t>
            </w:r>
          </w:p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табелі оснащення  лабораторії 5 лічильників лейкоцитарної формули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465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Пошкодження камери Горяєва, піпетки, груші для забору крові тощо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табелі оснащення  лабораторії 2 камери Горяєва, достатня кількість витратних матеріалів тощо.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818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механічними пошкодженнями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Досліджуваний матеріал пошкоджено механічно (розлиття пробірки з аналітом)</w:t>
            </w:r>
          </w:p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Досліджуваний матеріал не утилізується доки не виконано дослідження – є додаткова ємкість з досліджуваним матеріалом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65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Досліджуваний матеріал пошкоджено механічно (розлиття пробірки з щойно набраною кров’ю)</w:t>
            </w:r>
          </w:p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Перезабір біологічного матеріалу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RPr="00EB165F" w:rsidTr="00AD2094">
        <w:trPr>
          <w:trHeight w:val="96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роботою персоналу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Відсутність співробітника з причин регламентованих документами установи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співробітники лабораторії (окрім молодшої медичної сестри) виконують всі дослідження регламентовані галуззю атестації та переліком досліджень установи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58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43" w:rsidRPr="004F2283" w:rsidRDefault="00AA2B43" w:rsidP="0002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Потрапляння біологічного матеріалу на персонал (шкіра, очі, слизові оболонки) та поверхні в кабінеті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установи, і і</w:t>
            </w:r>
            <w:r w:rsidR="0002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нструкцій дезінфікуючих засобів</w:t>
            </w:r>
          </w:p>
          <w:p w:rsidR="00AA2B43" w:rsidRDefault="00AA2B43" w:rsidP="00AD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RPr="00EB165F" w:rsidTr="00AD2094">
        <w:trPr>
          <w:trHeight w:val="70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Потрапляння реактивів дезінфікуючих засобів на персонал (шкіра, очі, слизові оболонки)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5C5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</w:t>
            </w:r>
            <w:r w:rsidR="0002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(інструкція з охорони праці № 72)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інструкцій дезінфікуючих засобів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B43" w:rsidTr="00AD2094">
        <w:trPr>
          <w:trHeight w:val="61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</w:tcPr>
          <w:p w:rsidR="00AA2B43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Порушення персоналом санітарно-гігієнічних норм та правил, вимог протиепідемічного режиму; вимог охорони праці, пожежної безпеки; стандартів, алгоритмів дій надання медичної допомоги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</w:t>
            </w:r>
            <w:r w:rsidR="005C5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вимог чинного законодавства</w:t>
            </w:r>
          </w:p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2B43" w:rsidRDefault="00AA2B43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AD2094" w:rsidRPr="00426E59" w:rsidTr="00AD2094">
        <w:trPr>
          <w:trHeight w:val="92"/>
        </w:trPr>
        <w:tc>
          <w:tcPr>
            <w:tcW w:w="3794" w:type="dxa"/>
            <w:vMerge w:val="restart"/>
          </w:tcPr>
          <w:p w:rsidR="00AD2094" w:rsidRPr="00426E59" w:rsidRDefault="00EB165F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D2094" w:rsidRPr="00426E59" w:rsidRDefault="00AD2094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2094" w:rsidRPr="00426E59" w:rsidRDefault="00AD2094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AD2094" w:rsidRPr="00426E59" w:rsidTr="00AD2094">
        <w:trPr>
          <w:trHeight w:val="222"/>
        </w:trPr>
        <w:tc>
          <w:tcPr>
            <w:tcW w:w="3794" w:type="dxa"/>
            <w:vMerge/>
          </w:tcPr>
          <w:p w:rsidR="00AD2094" w:rsidRPr="00426E59" w:rsidRDefault="00AD2094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AD2094" w:rsidRPr="00426E59" w:rsidRDefault="00AD2094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D2094" w:rsidRPr="00426E59" w:rsidRDefault="00AD2094" w:rsidP="00AD209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11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AA2B43" w:rsidRDefault="00AA2B43">
      <w:pPr>
        <w:rPr>
          <w:lang w:val="uk-UA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411"/>
        <w:gridCol w:w="5671"/>
        <w:gridCol w:w="5528"/>
        <w:gridCol w:w="1701"/>
      </w:tblGrid>
      <w:tr w:rsidR="00AD2094" w:rsidTr="00AD2094">
        <w:trPr>
          <w:trHeight w:val="177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042849" w:rsidRDefault="00042849" w:rsidP="00042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 При виконанні досліджень виявлена похибка через невідповідність </w:t>
            </w:r>
            <w:r w:rsidRPr="00725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реактиву або обладнання </w:t>
            </w:r>
          </w:p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042849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Гематологічні  дослідження виконуються реактивами які можливо приготувати на місці та з внутрішньо лабораторним контролем якості – є можливість повторити дослідження щойно приготовленим  реактивом та  на іншому обладнанні. Надалі провести коригувальні дії з усунення причин похибки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094" w:rsidRDefault="00042849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AD2094" w:rsidTr="00AD2094">
        <w:trPr>
          <w:trHeight w:val="1187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обслуговуванням пацієнтів</w:t>
            </w:r>
          </w:p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 Настання невідкладних станів під час перебування в установі (втрата свідомості, судоми тощо)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AD2094" w:rsidP="00CC0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 (інструкція з охорони праці</w:t>
            </w:r>
            <w:r w:rsidR="00734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надання першої </w:t>
            </w:r>
            <w:r w:rsidR="00CC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</w:t>
            </w:r>
            <w:r w:rsidR="00CC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потерпілим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AD2094" w:rsidTr="00AD2094">
        <w:trPr>
          <w:trHeight w:val="29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Алергічна реакція на медикаменти або вироби медичного призначення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Попередити даний вид алергічної реакції зібравши перед початком забору біоматеріалу анамнез. </w:t>
            </w:r>
          </w:p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Виключити алерген з використання у даного пацієнта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AD2094" w:rsidTr="00AD2094">
        <w:trPr>
          <w:trHeight w:val="55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Обслуговування пацієнтів з інфекційними захворюваннями, психічними захворюваннями тощо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 та вимог чинного законодавства.</w:t>
            </w:r>
          </w:p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AD2094" w:rsidTr="00AD2094">
        <w:trPr>
          <w:trHeight w:val="61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Конфлікти між персоналом та пацієнтами (відвідувачами) установи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 та вимог чинного законодавства.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2094" w:rsidRDefault="00AD2094" w:rsidP="00AD2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2094" w:rsidRDefault="00AD2094">
      <w:pPr>
        <w:rPr>
          <w:lang w:val="uk-UA"/>
        </w:rPr>
      </w:pPr>
    </w:p>
    <w:p w:rsidR="00B413E3" w:rsidRPr="00CF112B" w:rsidRDefault="00B413E3" w:rsidP="00B413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F112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Мийна</w:t>
      </w:r>
    </w:p>
    <w:tbl>
      <w:tblPr>
        <w:tblStyle w:val="a3"/>
        <w:tblW w:w="14850" w:type="dxa"/>
        <w:tblLayout w:type="fixed"/>
        <w:tblLook w:val="04A0"/>
      </w:tblPr>
      <w:tblGrid>
        <w:gridCol w:w="569"/>
        <w:gridCol w:w="4359"/>
        <w:gridCol w:w="8221"/>
        <w:gridCol w:w="1701"/>
      </w:tblGrid>
      <w:tr w:rsidR="00B413E3" w:rsidTr="00A85F8A">
        <w:tc>
          <w:tcPr>
            <w:tcW w:w="569" w:type="dxa"/>
            <w:tcBorders>
              <w:right w:val="single" w:sz="4" w:space="0" w:color="auto"/>
            </w:tcBorders>
          </w:tcPr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ризику</w:t>
            </w:r>
          </w:p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</w:tcPr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ризиком (Можливості)</w:t>
            </w:r>
          </w:p>
        </w:tc>
        <w:tc>
          <w:tcPr>
            <w:tcW w:w="1701" w:type="dxa"/>
          </w:tcPr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413E3" w:rsidTr="00A85F8A">
        <w:tc>
          <w:tcPr>
            <w:tcW w:w="14850" w:type="dxa"/>
            <w:gridSpan w:val="4"/>
          </w:tcPr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13E3" w:rsidRPr="005C3BA1" w:rsidRDefault="00B413E3" w:rsidP="00A8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Зовнішні</w:t>
            </w:r>
          </w:p>
          <w:p w:rsidR="00B413E3" w:rsidRPr="000658B4" w:rsidRDefault="00B413E3" w:rsidP="00A8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13E3" w:rsidRPr="00742014" w:rsidTr="00A85F8A">
        <w:trPr>
          <w:trHeight w:val="584"/>
        </w:trPr>
        <w:tc>
          <w:tcPr>
            <w:tcW w:w="569" w:type="dxa"/>
            <w:tcBorders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B413E3" w:rsidRPr="00F05FCB" w:rsidRDefault="00B413E3" w:rsidP="00A85F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Галузеві</w:t>
            </w: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зміни в законодавстві та нормативно-правових документах)</w:t>
            </w:r>
          </w:p>
        </w:tc>
        <w:tc>
          <w:tcPr>
            <w:tcW w:w="8221" w:type="dxa"/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змін чинного законодавства не рідше 1 разу на місяць</w:t>
            </w:r>
          </w:p>
        </w:tc>
        <w:tc>
          <w:tcPr>
            <w:tcW w:w="1701" w:type="dxa"/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2094" w:rsidRDefault="00AD2094">
      <w:pPr>
        <w:rPr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B413E3" w:rsidRPr="00426E59" w:rsidTr="00A85F8A">
        <w:trPr>
          <w:trHeight w:val="92"/>
        </w:trPr>
        <w:tc>
          <w:tcPr>
            <w:tcW w:w="3794" w:type="dxa"/>
            <w:vMerge w:val="restart"/>
          </w:tcPr>
          <w:p w:rsidR="00B413E3" w:rsidRPr="00426E59" w:rsidRDefault="00EB165F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413E3" w:rsidRPr="00426E59" w:rsidRDefault="00B413E3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413E3" w:rsidRPr="00426E59" w:rsidRDefault="00B413E3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B413E3" w:rsidRPr="00426E59" w:rsidTr="00A85F8A">
        <w:trPr>
          <w:trHeight w:val="222"/>
        </w:trPr>
        <w:tc>
          <w:tcPr>
            <w:tcW w:w="3794" w:type="dxa"/>
            <w:vMerge/>
          </w:tcPr>
          <w:p w:rsidR="00B413E3" w:rsidRPr="00426E59" w:rsidRDefault="00B413E3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413E3" w:rsidRPr="00426E59" w:rsidRDefault="00B413E3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413E3" w:rsidRPr="00426E59" w:rsidRDefault="00B413E3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12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B413E3" w:rsidRDefault="00B413E3">
      <w:pPr>
        <w:rPr>
          <w:lang w:val="uk-UA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30"/>
        <w:gridCol w:w="1381"/>
        <w:gridCol w:w="3687"/>
        <w:gridCol w:w="7512"/>
        <w:gridCol w:w="1701"/>
      </w:tblGrid>
      <w:tr w:rsidR="00B413E3" w:rsidRPr="00DA1B16" w:rsidTr="00B413E3">
        <w:trPr>
          <w:trHeight w:val="1545"/>
        </w:trPr>
        <w:tc>
          <w:tcPr>
            <w:tcW w:w="569" w:type="dxa"/>
            <w:gridSpan w:val="2"/>
            <w:vMerge w:val="restart"/>
            <w:tcBorders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E3" w:rsidRPr="00CF112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</w:t>
            </w:r>
          </w:p>
          <w:p w:rsidR="00B413E3" w:rsidRPr="00F05FCB" w:rsidRDefault="00B413E3" w:rsidP="00A85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Припинення (призупинення) електропостачання: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 термін більше 1 години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критично 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3E3" w:rsidRPr="00F05FCB" w:rsidRDefault="00B413E3" w:rsidP="00B4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терміном до 1 доби.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1C402A" w:rsidTr="00B413E3">
        <w:trPr>
          <w:trHeight w:val="70"/>
        </w:trPr>
        <w:tc>
          <w:tcPr>
            <w:tcW w:w="569" w:type="dxa"/>
            <w:gridSpan w:val="2"/>
            <w:vMerge/>
            <w:tcBorders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Припинення водопостачання: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не більше           1 години;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термін більше 1 години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критично. Завжди є запас дистильованої води.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терміном до 1 доби.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1C402A" w:rsidTr="00B413E3">
        <w:trPr>
          <w:trHeight w:val="836"/>
        </w:trPr>
        <w:tc>
          <w:tcPr>
            <w:tcW w:w="569" w:type="dxa"/>
            <w:gridSpan w:val="2"/>
            <w:vMerge/>
            <w:tcBorders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Припинення опалювання в холодні пори року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при збереженні кімнатної температури в приміщеннях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1C402A" w:rsidTr="00B413E3">
        <w:trPr>
          <w:trHeight w:val="645"/>
        </w:trPr>
        <w:tc>
          <w:tcPr>
            <w:tcW w:w="569" w:type="dxa"/>
            <w:gridSpan w:val="2"/>
            <w:vMerge/>
            <w:tcBorders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Припинення телефонного зв’язку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критично за наявності мобільного зв’язку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1C402A" w:rsidTr="00B413E3">
        <w:trPr>
          <w:trHeight w:val="750"/>
        </w:trPr>
        <w:tc>
          <w:tcPr>
            <w:tcW w:w="5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Настання надзвичайних ситуацій (пожежа, аварія тощо)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відповідно інструкцій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441F27" w:rsidTr="00B413E3">
        <w:trPr>
          <w:trHeight w:val="630"/>
        </w:trPr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 пов’язані з діяльністю постачальників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Дострокове припинення дії договорів про постачання; порушення умов постачання тощо</w:t>
            </w:r>
          </w:p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ринку лабораторних послуг не рідше 1 разу на рік. Співпраця з декількома постачальниками  дає змогу не залежати від одного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Pr="00F05FCB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441F27" w:rsidTr="00A85F8A">
        <w:tc>
          <w:tcPr>
            <w:tcW w:w="14850" w:type="dxa"/>
            <w:gridSpan w:val="6"/>
          </w:tcPr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3E3" w:rsidRPr="002E5A4B" w:rsidRDefault="00B413E3" w:rsidP="00A8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Внутрішні </w:t>
            </w:r>
          </w:p>
          <w:p w:rsidR="00B413E3" w:rsidRDefault="00B413E3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Tr="00B413E3">
        <w:trPr>
          <w:trHeight w:val="63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>
              <w:right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оснащенням – вихід з ладу обладнання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Не працює сухожарова шафа</w:t>
            </w:r>
          </w:p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з скла, які використовуються в лабораторії та пройшли перед стерилізаційну обробку, автоклавуються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Tr="00B413E3">
        <w:trPr>
          <w:trHeight w:val="531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gridSpan w:val="2"/>
            <w:vMerge/>
            <w:tcBorders>
              <w:right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Не працює електрична плитка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табелі оснащення  лабораторії 2 електричні плитки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3E3" w:rsidRPr="00666560" w:rsidTr="00B413E3">
        <w:trPr>
          <w:trHeight w:val="63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gridSpan w:val="2"/>
            <w:vMerge/>
            <w:tcBorders>
              <w:right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Не працює бойлер</w:t>
            </w:r>
          </w:p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Допускається миття</w:t>
            </w:r>
            <w:r w:rsidR="00F97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(прополіскування)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виробів з скла, які використовуються в лабораторії та пройшли перед стерилізаційну обробку, холодною водою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3E3" w:rsidRDefault="00B413E3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C06B5E" w:rsidRPr="00426E59" w:rsidTr="00A85F8A">
        <w:trPr>
          <w:trHeight w:val="92"/>
        </w:trPr>
        <w:tc>
          <w:tcPr>
            <w:tcW w:w="3794" w:type="dxa"/>
            <w:vMerge w:val="restart"/>
          </w:tcPr>
          <w:p w:rsidR="00C06B5E" w:rsidRPr="00426E59" w:rsidRDefault="00EB165F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426E59">
              <w:rPr>
                <w:sz w:val="20"/>
              </w:rPr>
              <w:t>Редакція 01</w:t>
            </w:r>
          </w:p>
        </w:tc>
      </w:tr>
      <w:tr w:rsidR="00C06B5E" w:rsidRPr="00426E59" w:rsidTr="00A85F8A">
        <w:trPr>
          <w:trHeight w:val="222"/>
        </w:trPr>
        <w:tc>
          <w:tcPr>
            <w:tcW w:w="3794" w:type="dxa"/>
            <w:vMerge/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13</w:t>
            </w:r>
            <w:r>
              <w:rPr>
                <w:sz w:val="20"/>
              </w:rPr>
              <w:t xml:space="preserve"> з</w:t>
            </w:r>
            <w:r w:rsidR="005E133F"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 </w:t>
            </w:r>
          </w:p>
        </w:tc>
      </w:tr>
    </w:tbl>
    <w:p w:rsidR="00C06B5E" w:rsidRDefault="00C06B5E" w:rsidP="00C06B5E">
      <w:pPr>
        <w:rPr>
          <w:lang w:val="uk-UA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411"/>
        <w:gridCol w:w="3687"/>
        <w:gridCol w:w="7512"/>
        <w:gridCol w:w="1701"/>
      </w:tblGrid>
      <w:tr w:rsidR="00C06B5E" w:rsidRPr="00666560" w:rsidTr="00A85F8A">
        <w:trPr>
          <w:trHeight w:val="465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Не працює дистилятор 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за допомогою в лабораторію КУ «ЖОДЦ» (отримання дистильованої води)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RPr="00666560" w:rsidTr="00A85F8A">
        <w:trPr>
          <w:trHeight w:val="818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Виробничі, пов’язані з механічними пошкодженнями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Знезаражуваний матеріал пошкоджено механічно (розлиття вмісту ємкості)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установи, і інструкцій дезінфікуючих засобів.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Tr="00A85F8A">
        <w:trPr>
          <w:trHeight w:val="70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Пошкодження інвентарю для поточного та генерального прибирання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Звернутися до сестри-господині за резервним інвентарем</w:t>
            </w:r>
          </w:p>
          <w:p w:rsidR="00C06B5E" w:rsidRPr="008A3DC0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Tr="00A85F8A">
        <w:trPr>
          <w:trHeight w:val="27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 </w:t>
            </w:r>
            <w:r w:rsidRPr="00E0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Механічне пошкодження мірного посуду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для приготування дезінфікуючих засобів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наявності в лабораторії є достатня кількість мірного посуду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RPr="00743588" w:rsidTr="00A85F8A">
        <w:trPr>
          <w:trHeight w:val="96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роботою персоналу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Відсутність співробітника з причин регламентованих документами установи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06B5E" w:rsidRDefault="00C06B5E" w:rsidP="00F97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</w:t>
            </w:r>
            <w:r w:rsidR="00F97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 медичні сестри установи ознайомлені з</w:t>
            </w:r>
            <w:r w:rsidR="00237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посадовою інструкцією молодшої медичної сестри лабораторії та з</w:t>
            </w:r>
            <w:r w:rsidR="00F97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особливостями роботи молодшої медичної сестри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лабораторії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RPr="008154CC" w:rsidTr="00A85F8A">
        <w:trPr>
          <w:trHeight w:val="58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Потрапляння біологічного матеріалу на персонал (шкіра, очі, слизові оболонки) та поверхні в кабінеті</w:t>
            </w:r>
          </w:p>
          <w:p w:rsidR="00C06B5E" w:rsidRPr="004F2283" w:rsidRDefault="00C06B5E" w:rsidP="00A85F8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установи, і інструкцій дезінфікуючих засобів.</w:t>
            </w:r>
          </w:p>
          <w:p w:rsidR="00C06B5E" w:rsidRDefault="00C06B5E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RPr="00EB165F" w:rsidTr="00A85F8A">
        <w:trPr>
          <w:trHeight w:val="70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Потрапляння реактивів дезінфікуючих засобів на персонал (шкіра, очі, слизові оболонки)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Діяти </w:t>
            </w:r>
            <w:r w:rsidR="00484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наказами МОЗ, установи (інструкція з охорони праці № 72)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інструкцій дезінфікуючих засобів.</w:t>
            </w:r>
          </w:p>
          <w:p w:rsidR="00C06B5E" w:rsidRDefault="00C06B5E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5E" w:rsidRPr="008154CC" w:rsidTr="00A85F8A">
        <w:trPr>
          <w:trHeight w:val="11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Порушення персоналом санітарно-гігієнічних норм та правил, вимог протиепідемічного режиму; вимог охорони праці, пожежної безпеки; стандартів, алгоритмів дій надання медичної допомоги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 та вимог чинного законодавства.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B5E" w:rsidRDefault="00C06B5E" w:rsidP="00A8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6B5E" w:rsidRDefault="00C06B5E" w:rsidP="00C06B5E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</w:p>
    <w:p w:rsidR="00C06B5E" w:rsidRPr="00EB165F" w:rsidRDefault="00C06B5E" w:rsidP="00C06B5E">
      <w:pPr>
        <w:spacing w:after="0"/>
        <w:rPr>
          <w:rFonts w:ascii="Times New Roman" w:eastAsia="Times New Roman" w:hAnsi="Times New Roman" w:cs="Times New Roman"/>
          <w:bCs/>
          <w:color w:val="FF0000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080"/>
        <w:gridCol w:w="2976"/>
      </w:tblGrid>
      <w:tr w:rsidR="00C06B5E" w:rsidRPr="00EB165F" w:rsidTr="00A85F8A">
        <w:trPr>
          <w:trHeight w:val="92"/>
        </w:trPr>
        <w:tc>
          <w:tcPr>
            <w:tcW w:w="3794" w:type="dxa"/>
            <w:vMerge w:val="restart"/>
          </w:tcPr>
          <w:p w:rsidR="00C06B5E" w:rsidRPr="00EB165F" w:rsidRDefault="00EB165F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___________________</w:t>
            </w:r>
            <w:r w:rsidRPr="00426E59">
              <w:rPr>
                <w:sz w:val="20"/>
              </w:rPr>
              <w:t xml:space="preserve"> України по Житомирській області»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06B5E" w:rsidRPr="00EB165F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  <w:r w:rsidRPr="00EB165F">
              <w:rPr>
                <w:color w:val="FF0000"/>
                <w:sz w:val="20"/>
              </w:rPr>
              <w:t>Система управління якістю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06B5E" w:rsidRPr="00EB165F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  <w:r w:rsidRPr="00EB165F">
              <w:rPr>
                <w:color w:val="FF0000"/>
                <w:sz w:val="20"/>
              </w:rPr>
              <w:t>Редакція 01</w:t>
            </w:r>
          </w:p>
        </w:tc>
      </w:tr>
      <w:tr w:rsidR="00C06B5E" w:rsidRPr="00426E59" w:rsidTr="00A85F8A">
        <w:trPr>
          <w:trHeight w:val="222"/>
        </w:trPr>
        <w:tc>
          <w:tcPr>
            <w:tcW w:w="3794" w:type="dxa"/>
            <w:vMerge/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Ризики і можливості у діяльності лабораторії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06B5E" w:rsidRPr="00426E59" w:rsidRDefault="00C06B5E" w:rsidP="00A85F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6E59">
              <w:rPr>
                <w:sz w:val="20"/>
              </w:rPr>
              <w:t>торінка</w:t>
            </w:r>
            <w:r w:rsidR="005E133F"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 з </w:t>
            </w:r>
            <w:r w:rsidR="005E133F">
              <w:rPr>
                <w:sz w:val="20"/>
              </w:rPr>
              <w:t>14</w:t>
            </w:r>
          </w:p>
        </w:tc>
      </w:tr>
    </w:tbl>
    <w:p w:rsidR="00C06B5E" w:rsidRDefault="00C06B5E" w:rsidP="00C06B5E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</w:p>
    <w:p w:rsidR="00C06B5E" w:rsidRDefault="00C06B5E" w:rsidP="00C06B5E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411"/>
        <w:gridCol w:w="3687"/>
        <w:gridCol w:w="7512"/>
        <w:gridCol w:w="1701"/>
      </w:tblGrid>
      <w:tr w:rsidR="00C06B5E" w:rsidRPr="000418E1" w:rsidTr="00A85F8A">
        <w:trPr>
          <w:trHeight w:val="795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Ризики, пов’язані з обслуговуванням пацієнтів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 Настання невідкладних станів під час перебування в установі (втрата свідомості, судоми тощо)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E10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 МОЗ, установи (інструкція з охорони праці</w:t>
            </w:r>
            <w:r w:rsidR="00E10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надання першої </w:t>
            </w:r>
            <w:r w:rsidR="00E10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</w:t>
            </w:r>
            <w:r w:rsidR="00E10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потерпілим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C06B5E" w:rsidRPr="0098298D" w:rsidTr="00A85F8A">
        <w:trPr>
          <w:trHeight w:val="55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Обслуговування пацієнтів з інфекційними захворюваннями, психічними захворюваннями тощо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 та вимог чинного законодавства.</w:t>
            </w:r>
          </w:p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може мати зовнішній характер</w:t>
            </w:r>
          </w:p>
        </w:tc>
      </w:tr>
      <w:tr w:rsidR="00C06B5E" w:rsidRPr="0098298D" w:rsidTr="00A85F8A">
        <w:trPr>
          <w:trHeight w:val="61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Конфлікти між персоналом та пацієнтами (відвідувачами) установи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згідно з наказами, рекомендаціями МОЗ, установи та вимог чинного законодавства.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B5E" w:rsidRDefault="00C06B5E" w:rsidP="00A85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6B5E" w:rsidRDefault="00C06B5E" w:rsidP="00C06B5E">
      <w:pPr>
        <w:rPr>
          <w:lang w:val="uk-UA"/>
        </w:rPr>
      </w:pPr>
    </w:p>
    <w:p w:rsidR="00C06B5E" w:rsidRDefault="00C06B5E" w:rsidP="00C06B5E">
      <w:pPr>
        <w:rPr>
          <w:lang w:val="uk-UA"/>
        </w:rPr>
      </w:pPr>
    </w:p>
    <w:p w:rsidR="00C06B5E" w:rsidRDefault="00C06B5E" w:rsidP="00C06B5E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</w:p>
    <w:p w:rsidR="00C06B5E" w:rsidRDefault="00C06B5E" w:rsidP="00C06B5E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</w:p>
    <w:p w:rsidR="00C06B5E" w:rsidRPr="00F05FCB" w:rsidRDefault="00C06B5E" w:rsidP="00C06B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06B5E" w:rsidRPr="00F05FCB" w:rsidRDefault="00C06B5E" w:rsidP="005E13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Завідувач лабораторії</w:t>
      </w:r>
      <w:r w:rsidR="005E133F"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65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</w:t>
      </w:r>
      <w:r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України </w:t>
      </w:r>
      <w:r w:rsidR="005E133F"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 Житомирській області»</w:t>
      </w:r>
      <w:r w:rsidR="005E133F"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</w:t>
      </w:r>
      <w:r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</w:t>
      </w:r>
      <w:r w:rsidR="005E133F"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E133F" w:rsidRPr="00F05FC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65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</w:t>
      </w:r>
    </w:p>
    <w:p w:rsidR="00C06B5E" w:rsidRPr="002C53EF" w:rsidRDefault="00C06B5E" w:rsidP="00C06B5E">
      <w:pPr>
        <w:rPr>
          <w:lang w:val="uk-UA"/>
        </w:rPr>
      </w:pPr>
    </w:p>
    <w:p w:rsidR="00C06B5E" w:rsidRPr="00B413E3" w:rsidRDefault="00C06B5E" w:rsidP="00C06B5E">
      <w:pPr>
        <w:rPr>
          <w:lang w:val="uk-UA"/>
        </w:rPr>
      </w:pPr>
    </w:p>
    <w:p w:rsidR="00B413E3" w:rsidRPr="00C06B5E" w:rsidRDefault="00B413E3" w:rsidP="00C06B5E">
      <w:pPr>
        <w:rPr>
          <w:lang w:val="uk-UA"/>
        </w:rPr>
      </w:pPr>
    </w:p>
    <w:sectPr w:rsidR="00B413E3" w:rsidRPr="00C06B5E" w:rsidSect="00894A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30" w:rsidRDefault="00B23930" w:rsidP="00AD2094">
      <w:pPr>
        <w:spacing w:after="0" w:line="240" w:lineRule="auto"/>
      </w:pPr>
      <w:r>
        <w:separator/>
      </w:r>
    </w:p>
  </w:endnote>
  <w:endnote w:type="continuationSeparator" w:id="1">
    <w:p w:rsidR="00B23930" w:rsidRDefault="00B23930" w:rsidP="00AD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30" w:rsidRDefault="00B23930" w:rsidP="00AD2094">
      <w:pPr>
        <w:spacing w:after="0" w:line="240" w:lineRule="auto"/>
      </w:pPr>
      <w:r>
        <w:separator/>
      </w:r>
    </w:p>
  </w:footnote>
  <w:footnote w:type="continuationSeparator" w:id="1">
    <w:p w:rsidR="00B23930" w:rsidRDefault="00B23930" w:rsidP="00AD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29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A0A"/>
    <w:rsid w:val="000224B8"/>
    <w:rsid w:val="00032552"/>
    <w:rsid w:val="00042114"/>
    <w:rsid w:val="00042849"/>
    <w:rsid w:val="00055D77"/>
    <w:rsid w:val="001111CE"/>
    <w:rsid w:val="001D16CE"/>
    <w:rsid w:val="001D3ACD"/>
    <w:rsid w:val="00206242"/>
    <w:rsid w:val="00237E61"/>
    <w:rsid w:val="00284B1B"/>
    <w:rsid w:val="00303FDF"/>
    <w:rsid w:val="0031185C"/>
    <w:rsid w:val="00313235"/>
    <w:rsid w:val="00324996"/>
    <w:rsid w:val="003F69F1"/>
    <w:rsid w:val="003F73B0"/>
    <w:rsid w:val="00452975"/>
    <w:rsid w:val="00480F28"/>
    <w:rsid w:val="00484E88"/>
    <w:rsid w:val="00503254"/>
    <w:rsid w:val="00566A68"/>
    <w:rsid w:val="00576681"/>
    <w:rsid w:val="00595267"/>
    <w:rsid w:val="005C5688"/>
    <w:rsid w:val="005D3AE6"/>
    <w:rsid w:val="005E133F"/>
    <w:rsid w:val="006564C6"/>
    <w:rsid w:val="00663972"/>
    <w:rsid w:val="006B0DD0"/>
    <w:rsid w:val="00716E4E"/>
    <w:rsid w:val="007340E2"/>
    <w:rsid w:val="00743588"/>
    <w:rsid w:val="007A64DA"/>
    <w:rsid w:val="007C7444"/>
    <w:rsid w:val="007F09C9"/>
    <w:rsid w:val="00803FB9"/>
    <w:rsid w:val="00826FC8"/>
    <w:rsid w:val="00875030"/>
    <w:rsid w:val="00894A0A"/>
    <w:rsid w:val="009227E0"/>
    <w:rsid w:val="009771CE"/>
    <w:rsid w:val="009F5FD2"/>
    <w:rsid w:val="00A24D47"/>
    <w:rsid w:val="00A267C5"/>
    <w:rsid w:val="00A31F4B"/>
    <w:rsid w:val="00A71656"/>
    <w:rsid w:val="00A85F8A"/>
    <w:rsid w:val="00AA2B43"/>
    <w:rsid w:val="00AC286B"/>
    <w:rsid w:val="00AD2094"/>
    <w:rsid w:val="00AE023A"/>
    <w:rsid w:val="00B23930"/>
    <w:rsid w:val="00B413E3"/>
    <w:rsid w:val="00B503B0"/>
    <w:rsid w:val="00B72101"/>
    <w:rsid w:val="00BA58AD"/>
    <w:rsid w:val="00BC2352"/>
    <w:rsid w:val="00BD5621"/>
    <w:rsid w:val="00C06B5E"/>
    <w:rsid w:val="00C16EC0"/>
    <w:rsid w:val="00C2090C"/>
    <w:rsid w:val="00C41532"/>
    <w:rsid w:val="00C86BEE"/>
    <w:rsid w:val="00CC04A1"/>
    <w:rsid w:val="00CE1C40"/>
    <w:rsid w:val="00CF112B"/>
    <w:rsid w:val="00CF5774"/>
    <w:rsid w:val="00D27533"/>
    <w:rsid w:val="00D666D7"/>
    <w:rsid w:val="00D870BC"/>
    <w:rsid w:val="00DA0066"/>
    <w:rsid w:val="00DC2182"/>
    <w:rsid w:val="00E10260"/>
    <w:rsid w:val="00E34601"/>
    <w:rsid w:val="00E5427E"/>
    <w:rsid w:val="00EA7DA7"/>
    <w:rsid w:val="00EB165F"/>
    <w:rsid w:val="00EC05FE"/>
    <w:rsid w:val="00F05FCB"/>
    <w:rsid w:val="00F14055"/>
    <w:rsid w:val="00F14AB6"/>
    <w:rsid w:val="00F479AC"/>
    <w:rsid w:val="00F543D8"/>
    <w:rsid w:val="00F97B56"/>
    <w:rsid w:val="00FE141A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4A0A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94A0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94A0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894A0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94A0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894A0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uk-UA"/>
    </w:rPr>
  </w:style>
  <w:style w:type="paragraph" w:styleId="7">
    <w:name w:val="heading 7"/>
    <w:basedOn w:val="a"/>
    <w:next w:val="a"/>
    <w:link w:val="70"/>
    <w:qFormat/>
    <w:rsid w:val="00894A0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894A0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94A0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4A0A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94A0A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94A0A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94A0A"/>
    <w:rPr>
      <w:rFonts w:ascii="Times New Roman" w:eastAsia="Calibri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94A0A"/>
    <w:rPr>
      <w:rFonts w:ascii="Times New Roman" w:eastAsia="Calibri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894A0A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94A0A"/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94A0A"/>
    <w:rPr>
      <w:rFonts w:ascii="Arial" w:eastAsia="Calibri" w:hAnsi="Arial" w:cs="Arial"/>
      <w:lang w:val="uk-UA" w:eastAsia="ru-RU"/>
    </w:rPr>
  </w:style>
  <w:style w:type="table" w:styleId="a3">
    <w:name w:val="Table Grid"/>
    <w:basedOn w:val="a1"/>
    <w:uiPriority w:val="59"/>
    <w:rsid w:val="00894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A0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0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0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</cp:lastModifiedBy>
  <cp:revision>74</cp:revision>
  <dcterms:created xsi:type="dcterms:W3CDTF">2017-11-23T11:02:00Z</dcterms:created>
  <dcterms:modified xsi:type="dcterms:W3CDTF">2018-03-12T17:41:00Z</dcterms:modified>
</cp:coreProperties>
</file>